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67" w:rsidRPr="00034F03" w:rsidRDefault="00854667" w:rsidP="00854667">
      <w:pPr>
        <w:shd w:val="clear" w:color="auto" w:fill="FFFFFF"/>
        <w:spacing w:before="63" w:after="63" w:line="307" w:lineRule="atLeast"/>
        <w:jc w:val="center"/>
        <w:rPr>
          <w:rFonts w:ascii="Times New Roman" w:hAnsi="Times New Roman" w:cs="Arial"/>
          <w:b/>
          <w:bCs/>
          <w:color w:val="CC6600"/>
          <w:sz w:val="40"/>
          <w:szCs w:val="40"/>
        </w:rPr>
      </w:pPr>
      <w:r w:rsidRPr="00034F03">
        <w:rPr>
          <w:rFonts w:ascii="Times New Roman" w:hAnsi="Times New Roman" w:cs="Arial"/>
          <w:b/>
          <w:bCs/>
          <w:color w:val="CC6600"/>
          <w:sz w:val="40"/>
          <w:szCs w:val="40"/>
        </w:rPr>
        <w:t xml:space="preserve">Памятка для родителей 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jc w:val="center"/>
        <w:rPr>
          <w:rFonts w:ascii="Times New Roman" w:hAnsi="Times New Roman" w:cs="Arial"/>
          <w:b/>
          <w:color w:val="FF6600"/>
          <w:sz w:val="48"/>
          <w:szCs w:val="48"/>
        </w:rPr>
      </w:pPr>
      <w:r w:rsidRPr="00034F03">
        <w:rPr>
          <w:rFonts w:ascii="Times New Roman" w:hAnsi="Times New Roman" w:cs="Arial"/>
          <w:b/>
          <w:bCs/>
          <w:color w:val="FF6600"/>
          <w:sz w:val="48"/>
          <w:szCs w:val="48"/>
        </w:rPr>
        <w:t>Игры на кухне</w:t>
      </w:r>
      <w:r w:rsidR="0082465A" w:rsidRPr="00034F03">
        <w:rPr>
          <w:rFonts w:ascii="Times New Roman" w:hAnsi="Times New Roman" w:cs="Arial"/>
          <w:b/>
          <w:bCs/>
          <w:color w:val="FF6600"/>
          <w:sz w:val="48"/>
          <w:szCs w:val="48"/>
        </w:rPr>
        <w:t xml:space="preserve"> для детей раннего возраста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1. </w:t>
      </w:r>
      <w:r w:rsidRPr="00034F03">
        <w:rPr>
          <w:rFonts w:ascii="Times New Roman" w:hAnsi="Times New Roman" w:cs="Arial"/>
          <w:iCs/>
          <w:sz w:val="32"/>
          <w:szCs w:val="32"/>
        </w:rPr>
        <w:t>«Скорлупа от яиц»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2. </w:t>
      </w:r>
      <w:r w:rsidRPr="00034F03">
        <w:rPr>
          <w:rFonts w:ascii="Times New Roman" w:hAnsi="Times New Roman" w:cs="Arial"/>
          <w:iCs/>
          <w:sz w:val="32"/>
          <w:szCs w:val="32"/>
        </w:rPr>
        <w:t>«Тесто»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Лепите все, что захочется.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3. </w:t>
      </w:r>
      <w:r w:rsidRPr="00034F03">
        <w:rPr>
          <w:rFonts w:ascii="Times New Roman" w:hAnsi="Times New Roman" w:cs="Arial"/>
          <w:iCs/>
          <w:sz w:val="32"/>
          <w:szCs w:val="32"/>
        </w:rPr>
        <w:t>«Макаронные изделия»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Выкладывать на столе или листе бумаги причудливые узоры, попутно изучая формы и цвета.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4. </w:t>
      </w:r>
      <w:r w:rsidRPr="00034F03">
        <w:rPr>
          <w:rFonts w:ascii="Times New Roman" w:hAnsi="Times New Roman" w:cs="Arial"/>
          <w:iCs/>
          <w:sz w:val="32"/>
          <w:szCs w:val="32"/>
        </w:rPr>
        <w:t>«Манка и фасоль»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Смешать некоторое количество, предложить выбрать фасоль из манки.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5. </w:t>
      </w:r>
      <w:r w:rsidRPr="00034F03">
        <w:rPr>
          <w:rFonts w:ascii="Times New Roman" w:hAnsi="Times New Roman" w:cs="Arial"/>
          <w:iCs/>
          <w:sz w:val="32"/>
          <w:szCs w:val="32"/>
        </w:rPr>
        <w:t>«Горох и фасоль»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 xml:space="preserve"> Сортировать горох и фасоль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6. </w:t>
      </w:r>
      <w:r w:rsidRPr="00034F03">
        <w:rPr>
          <w:rFonts w:ascii="Times New Roman" w:hAnsi="Times New Roman" w:cs="Arial"/>
          <w:iCs/>
          <w:sz w:val="32"/>
          <w:szCs w:val="32"/>
        </w:rPr>
        <w:t>«Гречневая крупа»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Насыпать крупу в миску и зарыть в ней мелкие игрушки. Пусть найдёт.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7. </w:t>
      </w:r>
      <w:r w:rsidRPr="00034F03">
        <w:rPr>
          <w:rFonts w:ascii="Times New Roman" w:hAnsi="Times New Roman" w:cs="Arial"/>
          <w:iCs/>
          <w:sz w:val="32"/>
          <w:szCs w:val="32"/>
        </w:rPr>
        <w:t>«Различные мелкие крупы»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Предложить ребёнку нарисовать крупой картинки. Для совсем маленьких – пересыпать крупу из миски в миску ложкой.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9. </w:t>
      </w:r>
      <w:r w:rsidRPr="00034F03">
        <w:rPr>
          <w:rFonts w:ascii="Times New Roman" w:hAnsi="Times New Roman" w:cs="Arial"/>
          <w:iCs/>
          <w:sz w:val="32"/>
          <w:szCs w:val="32"/>
        </w:rPr>
        <w:t>«Одноразовые стаканчики»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Можно вставлять один в другой, делать пирамиды различной высоты.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>10. </w:t>
      </w:r>
      <w:r w:rsidRPr="00034F03">
        <w:rPr>
          <w:rFonts w:ascii="Times New Roman" w:hAnsi="Times New Roman" w:cs="Arial"/>
          <w:iCs/>
          <w:sz w:val="32"/>
          <w:szCs w:val="32"/>
        </w:rPr>
        <w:t>«Сухие завтраки- колечки»</w:t>
      </w:r>
    </w:p>
    <w:p w:rsidR="00854667" w:rsidRPr="00034F03" w:rsidRDefault="00854667" w:rsidP="00854667">
      <w:pPr>
        <w:shd w:val="clear" w:color="auto" w:fill="FFFFFF"/>
        <w:spacing w:before="63" w:after="63" w:line="307" w:lineRule="atLeast"/>
        <w:rPr>
          <w:rFonts w:ascii="Times New Roman" w:hAnsi="Times New Roman" w:cs="Arial"/>
          <w:sz w:val="32"/>
          <w:szCs w:val="32"/>
        </w:rPr>
      </w:pPr>
      <w:r w:rsidRPr="00034F03">
        <w:rPr>
          <w:rFonts w:ascii="Times New Roman" w:hAnsi="Times New Roman" w:cs="Arial"/>
          <w:sz w:val="32"/>
          <w:szCs w:val="32"/>
        </w:rPr>
        <w:t xml:space="preserve">Предложить выкладывать из них рисунки или нанизывать на </w:t>
      </w:r>
      <w:proofErr w:type="spellStart"/>
      <w:r w:rsidRPr="00034F03">
        <w:rPr>
          <w:rFonts w:ascii="Times New Roman" w:hAnsi="Times New Roman" w:cs="Arial"/>
          <w:sz w:val="32"/>
          <w:szCs w:val="32"/>
        </w:rPr>
        <w:t>шнурочки</w:t>
      </w:r>
      <w:proofErr w:type="spellEnd"/>
      <w:r w:rsidRPr="00034F03">
        <w:rPr>
          <w:rFonts w:ascii="Times New Roman" w:hAnsi="Times New Roman" w:cs="Arial"/>
          <w:sz w:val="32"/>
          <w:szCs w:val="32"/>
        </w:rPr>
        <w:t xml:space="preserve"> - бусы и браслеты.</w:t>
      </w:r>
    </w:p>
    <w:p w:rsidR="001B7B6B" w:rsidRDefault="001B7B6B">
      <w:pPr>
        <w:rPr>
          <w:sz w:val="32"/>
          <w:szCs w:val="32"/>
        </w:rPr>
      </w:pPr>
    </w:p>
    <w:p w:rsidR="00034F03" w:rsidRDefault="00034F03">
      <w:pPr>
        <w:rPr>
          <w:sz w:val="32"/>
          <w:szCs w:val="32"/>
        </w:rPr>
      </w:pPr>
    </w:p>
    <w:p w:rsidR="00034F03" w:rsidRPr="00034F03" w:rsidRDefault="00034F03">
      <w:pPr>
        <w:rPr>
          <w:rFonts w:ascii="Times New Roman" w:hAnsi="Times New Roman" w:cs="Times New Roman"/>
          <w:sz w:val="24"/>
          <w:szCs w:val="24"/>
        </w:rPr>
      </w:pPr>
      <w:r w:rsidRPr="00034F03">
        <w:rPr>
          <w:rFonts w:ascii="Times New Roman" w:hAnsi="Times New Roman" w:cs="Times New Roman"/>
          <w:sz w:val="24"/>
          <w:szCs w:val="24"/>
        </w:rPr>
        <w:t>Выполнила подборку воспитатель Заика Е.Н.</w:t>
      </w:r>
    </w:p>
    <w:sectPr w:rsidR="00034F03" w:rsidRPr="00034F03" w:rsidSect="001B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54667"/>
    <w:rsid w:val="00034F03"/>
    <w:rsid w:val="000629E9"/>
    <w:rsid w:val="001B7B6B"/>
    <w:rsid w:val="0082465A"/>
    <w:rsid w:val="0085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2020-02-22T15:36:00Z</dcterms:created>
  <dcterms:modified xsi:type="dcterms:W3CDTF">2020-03-01T14:57:00Z</dcterms:modified>
</cp:coreProperties>
</file>