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2F" w:rsidRPr="00CD002F" w:rsidRDefault="00CD002F" w:rsidP="005728F1">
      <w:pPr>
        <w:shd w:val="clear" w:color="auto" w:fill="FFFFFF"/>
        <w:spacing w:after="0" w:line="240" w:lineRule="auto"/>
        <w:ind w:left="-568" w:right="-1044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CD002F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Консультация для родителей</w:t>
      </w:r>
    </w:p>
    <w:p w:rsidR="00CD002F" w:rsidRPr="00CD002F" w:rsidRDefault="005728F1" w:rsidP="005728F1">
      <w:pPr>
        <w:shd w:val="clear" w:color="auto" w:fill="FFFFFF"/>
        <w:spacing w:after="0" w:line="240" w:lineRule="auto"/>
        <w:ind w:left="-568" w:right="-1044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  <w:r w:rsidRPr="00CD002F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Как правильно задавать ребенку вопросы?</w:t>
      </w:r>
    </w:p>
    <w:p w:rsidR="005728F1" w:rsidRPr="005728F1" w:rsidRDefault="005728F1" w:rsidP="005728F1">
      <w:pPr>
        <w:shd w:val="clear" w:color="auto" w:fill="FFFFFF"/>
        <w:spacing w:after="0" w:line="240" w:lineRule="auto"/>
        <w:ind w:right="-5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С 3 –</w:t>
      </w:r>
      <w:proofErr w:type="spellStart"/>
      <w:r w:rsidRPr="005728F1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5728F1">
        <w:rPr>
          <w:rFonts w:ascii="Times New Roman" w:eastAsia="Times New Roman" w:hAnsi="Times New Roman" w:cs="Times New Roman"/>
          <w:color w:val="000000"/>
          <w:sz w:val="28"/>
        </w:rPr>
        <w:t xml:space="preserve"> лет наблюдается «пик любознательности», наибольшая численность вопросов в речи детей.</w:t>
      </w:r>
    </w:p>
    <w:p w:rsidR="005728F1" w:rsidRPr="005728F1" w:rsidRDefault="005728F1" w:rsidP="005728F1">
      <w:pPr>
        <w:shd w:val="clear" w:color="auto" w:fill="FFFFFF"/>
        <w:spacing w:after="0" w:line="240" w:lineRule="auto"/>
        <w:ind w:right="-5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В дошкольном возрасте у детей на первый план выступают познавательные вопросы, направленные на получение информации о предметной и социальной действительности. Эти вопросы выходят за рамки ситуативной обусловленности, приобретают   творческий, часто неожиданный с точки зрения взрослого характер. Любознательность ребенка носит столь широкий характер, что взрослым становится все труднее и труднее отвечать на детские вопросы о причине и времени.</w:t>
      </w:r>
    </w:p>
    <w:p w:rsidR="005728F1" w:rsidRPr="005728F1" w:rsidRDefault="005728F1" w:rsidP="005728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Причины, по которым необходимо задавать вопросы:</w:t>
      </w:r>
    </w:p>
    <w:p w:rsidR="005728F1" w:rsidRPr="005728F1" w:rsidRDefault="005728F1" w:rsidP="005728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чтобы ребенок почувствовал свою значимость;</w:t>
      </w:r>
    </w:p>
    <w:p w:rsidR="005728F1" w:rsidRPr="005728F1" w:rsidRDefault="005728F1" w:rsidP="005728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чтобы понять потребности и желания ребенка;</w:t>
      </w:r>
    </w:p>
    <w:p w:rsidR="005728F1" w:rsidRPr="005728F1" w:rsidRDefault="005728F1" w:rsidP="005728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чтобы вовлечь ребенка в разговор;</w:t>
      </w:r>
    </w:p>
    <w:p w:rsidR="005728F1" w:rsidRPr="005728F1" w:rsidRDefault="005728F1" w:rsidP="005728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чтобы узнать возможные возражения.                                              </w:t>
      </w:r>
    </w:p>
    <w:p w:rsidR="005728F1" w:rsidRPr="005728F1" w:rsidRDefault="005728F1" w:rsidP="005728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Рекомендовано педагогу ДОУ соблюдать некоторые принципы партнерских отношений в общении - «РЕБЕНОК-ВЗРОСЛЫЙ»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Ребенок готов ответить на Ваши вопросы, если соблюдены следующие принципы:</w:t>
      </w:r>
    </w:p>
    <w:p w:rsidR="005728F1" w:rsidRPr="005728F1" w:rsidRDefault="005728F1" w:rsidP="005728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ВЫ задаете ребенку вопросы о нем самом </w:t>
      </w:r>
      <w:r w:rsidRPr="005728F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(например, «Саша, какие у тебя дома есть электроприборы?»</w:t>
      </w:r>
      <w:r w:rsidRPr="005728F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728F1" w:rsidRPr="005728F1" w:rsidRDefault="005728F1" w:rsidP="005728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ВЫ задаете понятные для ребенка вопросы;</w:t>
      </w:r>
    </w:p>
    <w:p w:rsidR="005728F1" w:rsidRPr="005728F1" w:rsidRDefault="005728F1" w:rsidP="005728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ВЫ задаете вопросы, не содержащие готового ответа, т.е. не навязываете своего мнения;</w:t>
      </w:r>
    </w:p>
    <w:p w:rsidR="005728F1" w:rsidRPr="005728F1" w:rsidRDefault="005728F1" w:rsidP="005728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ВЫ строите свои вопросы на предыдущем ответе ребенка.</w:t>
      </w:r>
    </w:p>
    <w:tbl>
      <w:tblPr>
        <w:tblW w:w="8747" w:type="dxa"/>
        <w:tblInd w:w="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7"/>
      </w:tblGrid>
      <w:tr w:rsidR="005728F1" w:rsidRPr="005728F1" w:rsidTr="005728F1">
        <w:tc>
          <w:tcPr>
            <w:tcW w:w="1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728F1" w:rsidRPr="005728F1" w:rsidRDefault="005728F1" w:rsidP="005728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8F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Задавайте вопросы в нужном месте, в нужной форме и в нужное время. Не превращайте выяснение потребностей ребенка в его допрос. Желательно задавать не более двух.</w:t>
            </w:r>
          </w:p>
        </w:tc>
      </w:tr>
      <w:tr w:rsidR="005728F1" w:rsidRPr="005728F1" w:rsidTr="005728F1">
        <w:tc>
          <w:tcPr>
            <w:tcW w:w="1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728F1" w:rsidRPr="005728F1" w:rsidRDefault="005728F1" w:rsidP="005728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</w:tbl>
    <w:p w:rsidR="005728F1" w:rsidRPr="005728F1" w:rsidRDefault="005728F1" w:rsidP="00572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ПОМНИТЕ!!!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Контролирует </w:t>
      </w:r>
      <w:r w:rsidRPr="005728F1">
        <w:rPr>
          <w:rFonts w:ascii="Times New Roman" w:eastAsia="Times New Roman" w:hAnsi="Times New Roman" w:cs="Times New Roman"/>
          <w:b/>
          <w:bCs/>
          <w:color w:val="0D0D0D"/>
          <w:sz w:val="28"/>
        </w:rPr>
        <w:t>ситуацию </w:t>
      </w:r>
      <w:r w:rsidRPr="005728F1">
        <w:rPr>
          <w:rFonts w:ascii="Times New Roman" w:eastAsia="Times New Roman" w:hAnsi="Times New Roman" w:cs="Times New Roman"/>
          <w:color w:val="000000"/>
          <w:sz w:val="28"/>
        </w:rPr>
        <w:t>не тот, кто больше говорит, а тот, кто задает больше удачных вопросов и лучше слушает!</w:t>
      </w:r>
    </w:p>
    <w:p w:rsidR="005728F1" w:rsidRPr="005728F1" w:rsidRDefault="005728F1" w:rsidP="005728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делать, чтобы Ваше объяснение было понятно для ребенка:</w:t>
      </w:r>
    </w:p>
    <w:p w:rsidR="005728F1" w:rsidRPr="005728F1" w:rsidRDefault="005728F1" w:rsidP="005728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разбивайте речь на смысловые блоки;</w:t>
      </w:r>
    </w:p>
    <w:p w:rsidR="005728F1" w:rsidRPr="005728F1" w:rsidRDefault="005728F1" w:rsidP="005728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в конце каждого такого блока делайте паузу или уточняйте все ли понятно ребенку;</w:t>
      </w:r>
    </w:p>
    <w:p w:rsidR="005728F1" w:rsidRPr="005728F1" w:rsidRDefault="005728F1" w:rsidP="005728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делайте ударения на ключевые слова;</w:t>
      </w:r>
    </w:p>
    <w:p w:rsidR="005728F1" w:rsidRPr="005728F1" w:rsidRDefault="005728F1" w:rsidP="005728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говорите чуть медленней, чем обычно;</w:t>
      </w:r>
    </w:p>
    <w:p w:rsidR="005728F1" w:rsidRPr="005728F1" w:rsidRDefault="005728F1" w:rsidP="005728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если необходимо проводите аналогию с повседневной жизнью или предыдущим опытом ребенка, для объяснения сложных понятий;</w:t>
      </w:r>
    </w:p>
    <w:p w:rsidR="005728F1" w:rsidRPr="005728F1" w:rsidRDefault="005728F1" w:rsidP="005728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проявляйте терпение, если вас перебивают, акцентируя внимание на ключевых моментах вашего рассказа.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Существуют вопросы закрытые:</w:t>
      </w:r>
      <w:r w:rsidRPr="005728F1">
        <w:rPr>
          <w:rFonts w:ascii="Times New Roman" w:eastAsia="Times New Roman" w:hAnsi="Times New Roman" w:cs="Times New Roman"/>
          <w:color w:val="000000"/>
          <w:sz w:val="28"/>
        </w:rPr>
        <w:t> (конвергентные)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lastRenderedPageBreak/>
        <w:t>Вопросы, на которые можно ответить однозначно «да» или «нет». Ответ - односложное (единичное) обозначение предмета или действия.</w:t>
      </w:r>
    </w:p>
    <w:p w:rsidR="005728F1" w:rsidRPr="005728F1" w:rsidRDefault="005728F1" w:rsidP="005728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Какой это цвет?</w:t>
      </w:r>
    </w:p>
    <w:p w:rsidR="005728F1" w:rsidRPr="005728F1" w:rsidRDefault="005728F1" w:rsidP="005728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Какая это форма?</w:t>
      </w:r>
    </w:p>
    <w:p w:rsidR="005728F1" w:rsidRPr="005728F1" w:rsidRDefault="005728F1" w:rsidP="005728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Как это называется?</w:t>
      </w:r>
    </w:p>
    <w:tbl>
      <w:tblPr>
        <w:tblW w:w="87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7"/>
      </w:tblGrid>
      <w:tr w:rsidR="005728F1" w:rsidRPr="005728F1" w:rsidTr="005728F1">
        <w:tc>
          <w:tcPr>
            <w:tcW w:w="10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F1" w:rsidRPr="005728F1" w:rsidRDefault="005728F1" w:rsidP="0057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АЛЬТЕРНАТИВНЫЕ ВОПРОСЫ</w:t>
            </w:r>
          </w:p>
          <w:p w:rsidR="005728F1" w:rsidRPr="005728F1" w:rsidRDefault="005728F1" w:rsidP="00572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8F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Вопросы, в формулировке которых содержаться варианты ответов. Используют для выбора альтернатив, для достижения большей определенности и получения согласия партнера.</w:t>
            </w:r>
          </w:p>
          <w:p w:rsidR="005728F1" w:rsidRPr="005728F1" w:rsidRDefault="005728F1" w:rsidP="005728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8F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Например, Что нравится тебе больше груша или яблоко?</w:t>
            </w:r>
          </w:p>
        </w:tc>
      </w:tr>
      <w:tr w:rsidR="005728F1" w:rsidRPr="005728F1" w:rsidTr="005728F1">
        <w:tc>
          <w:tcPr>
            <w:tcW w:w="10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F1" w:rsidRPr="005728F1" w:rsidRDefault="005728F1" w:rsidP="0057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ХВОСТАТЫЕ ВОПРОСЫ        </w:t>
            </w:r>
          </w:p>
          <w:p w:rsidR="005728F1" w:rsidRPr="005728F1" w:rsidRDefault="005728F1" w:rsidP="00572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8F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Вопросы с заранее запрограммированным ответом. Первая часть включает утверждение, с которым любой нормальный человек наверняка согласится. Вторая часть - это различные виды вопросительной связки – «Не так ли?», «Ты согласен?», «Правда?».</w:t>
            </w:r>
          </w:p>
          <w:p w:rsidR="005728F1" w:rsidRPr="005728F1" w:rsidRDefault="005728F1" w:rsidP="005728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8F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 согласен, что утюг относится к электроприборам?</w:t>
            </w:r>
          </w:p>
        </w:tc>
      </w:tr>
    </w:tbl>
    <w:p w:rsidR="005728F1" w:rsidRPr="005728F1" w:rsidRDefault="005728F1" w:rsidP="00572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ВОПРОСЫ ОТКРЫТЫЕ</w:t>
      </w:r>
      <w:r w:rsidRPr="005728F1">
        <w:rPr>
          <w:rFonts w:ascii="Times New Roman" w:eastAsia="Times New Roman" w:hAnsi="Times New Roman" w:cs="Times New Roman"/>
          <w:color w:val="000000"/>
          <w:sz w:val="28"/>
        </w:rPr>
        <w:t> (дивергентные)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Вопросы, которые предполагают и активизируют полный, развернутый ответ. При развернутом ответе ребенок открывает новые стороны своей личности (эмоциональная окраска; развитие речи - словарный запас ребенка; развитие некоторых психических процессов; интерес к происходящему)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Что ты видишь?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Что ты заметил?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Что ты слышишь, чувствуешь?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Какая разница между…?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В чем сходство между …?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Как иначе можно…?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Как сделать так чтобы вы оба могли пользоваться кубиками одновременно?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Как вы пришли к решению поставить их вместе?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Как нам узнать, сколько…?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Какая картина вам больше всего нравиться?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Что случиться, если…?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Что нужно сделать, чтобы…?</w:t>
      </w:r>
    </w:p>
    <w:p w:rsidR="005728F1" w:rsidRPr="005728F1" w:rsidRDefault="005728F1" w:rsidP="00572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Как ты сделал…?</w:t>
      </w:r>
    </w:p>
    <w:p w:rsidR="005728F1" w:rsidRPr="005728F1" w:rsidRDefault="005728F1" w:rsidP="00572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Что еще ты бы мог бы…?</w:t>
      </w:r>
      <w:r w:rsidRPr="005728F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</w:t>
      </w:r>
    </w:p>
    <w:p w:rsidR="005728F1" w:rsidRPr="005728F1" w:rsidRDefault="005728F1" w:rsidP="00CD0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Внимание: </w:t>
      </w:r>
      <w:r w:rsidRPr="005728F1">
        <w:rPr>
          <w:rFonts w:ascii="Times New Roman" w:eastAsia="Times New Roman" w:hAnsi="Times New Roman" w:cs="Times New Roman"/>
          <w:color w:val="000000"/>
          <w:sz w:val="28"/>
        </w:rPr>
        <w:t>Добиваться от ребят чёткого произношения слов, полных ответов (</w:t>
      </w:r>
      <w:r w:rsidRPr="005728F1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например, простым предложением «На картинке собака» или сложным «На картинке изображена большая собака, которая бежит»</w:t>
      </w:r>
      <w:r w:rsidRPr="005728F1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5728F1" w:rsidRP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728F1">
        <w:rPr>
          <w:rFonts w:ascii="Times New Roman" w:eastAsia="Times New Roman" w:hAnsi="Times New Roman" w:cs="Times New Roman"/>
          <w:color w:val="000000"/>
          <w:sz w:val="28"/>
        </w:rPr>
        <w:t>Если ребёнок неправильно произнёс звук, поправьте его тактично и повторите с группой детей.</w:t>
      </w:r>
    </w:p>
    <w:p w:rsidR="005728F1" w:rsidRDefault="005728F1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728F1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Исправленная ошибка в течение 2 – 3 секунд продуктивна!!!</w:t>
      </w:r>
    </w:p>
    <w:p w:rsidR="00CD002F" w:rsidRPr="005728F1" w:rsidRDefault="00CD002F" w:rsidP="0057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D002F" w:rsidRDefault="00CD002F">
      <w:r>
        <w:rPr>
          <w:color w:val="808080" w:themeColor="background1" w:themeShade="80"/>
        </w:rPr>
        <w:t xml:space="preserve">Выполнила подборку воспитатель МДОУ "Детский сад №55" Заика Е.Н. с использованием интернет - ресурса </w:t>
      </w:r>
      <w:hyperlink r:id="rId5" w:history="1">
        <w:r>
          <w:rPr>
            <w:rStyle w:val="a3"/>
          </w:rPr>
          <w:t>https://nsportal.ru/</w:t>
        </w:r>
      </w:hyperlink>
    </w:p>
    <w:p w:rsidR="00CD002F" w:rsidRDefault="00CD002F"/>
    <w:sectPr w:rsidR="00CD002F" w:rsidSect="00D7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1C4"/>
    <w:multiLevelType w:val="multilevel"/>
    <w:tmpl w:val="5808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113E0"/>
    <w:multiLevelType w:val="multilevel"/>
    <w:tmpl w:val="5C6C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D12EE"/>
    <w:multiLevelType w:val="multilevel"/>
    <w:tmpl w:val="DB5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A43F0"/>
    <w:multiLevelType w:val="multilevel"/>
    <w:tmpl w:val="031E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728F1"/>
    <w:rsid w:val="001D6093"/>
    <w:rsid w:val="005728F1"/>
    <w:rsid w:val="00CD002F"/>
    <w:rsid w:val="00D7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7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728F1"/>
  </w:style>
  <w:style w:type="paragraph" w:customStyle="1" w:styleId="c6">
    <w:name w:val="c6"/>
    <w:basedOn w:val="a"/>
    <w:rsid w:val="0057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5728F1"/>
  </w:style>
  <w:style w:type="character" w:customStyle="1" w:styleId="c0">
    <w:name w:val="c0"/>
    <w:basedOn w:val="a0"/>
    <w:rsid w:val="005728F1"/>
  </w:style>
  <w:style w:type="paragraph" w:customStyle="1" w:styleId="c3">
    <w:name w:val="c3"/>
    <w:basedOn w:val="a"/>
    <w:rsid w:val="0057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5728F1"/>
  </w:style>
  <w:style w:type="paragraph" w:customStyle="1" w:styleId="c11">
    <w:name w:val="c11"/>
    <w:basedOn w:val="a"/>
    <w:rsid w:val="0057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5728F1"/>
  </w:style>
  <w:style w:type="paragraph" w:customStyle="1" w:styleId="c14">
    <w:name w:val="c14"/>
    <w:basedOn w:val="a"/>
    <w:rsid w:val="0057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0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2020-03-01T14:13:00Z</cp:lastPrinted>
  <dcterms:created xsi:type="dcterms:W3CDTF">2020-02-22T16:38:00Z</dcterms:created>
  <dcterms:modified xsi:type="dcterms:W3CDTF">2020-03-01T14:13:00Z</dcterms:modified>
</cp:coreProperties>
</file>