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5EF" w:rsidRDefault="00FF15EF" w:rsidP="00FF15EF">
      <w:pPr>
        <w:pStyle w:val="Default"/>
        <w:jc w:val="center"/>
        <w:rPr>
          <w:color w:val="7030A0"/>
          <w:sz w:val="36"/>
          <w:szCs w:val="36"/>
        </w:rPr>
      </w:pPr>
      <w:r w:rsidRPr="00FF15EF">
        <w:rPr>
          <w:b/>
          <w:bCs/>
          <w:color w:val="7030A0"/>
          <w:sz w:val="36"/>
          <w:szCs w:val="36"/>
        </w:rPr>
        <w:t xml:space="preserve">Консультация для родителей на тему: </w:t>
      </w:r>
      <w:r w:rsidRPr="00FF15EF">
        <w:rPr>
          <w:color w:val="7030A0"/>
          <w:sz w:val="36"/>
          <w:szCs w:val="36"/>
        </w:rPr>
        <w:t>Грамматические ошибки в речи детей старшего дошкольного возраста с общим недоразвитием речи</w:t>
      </w:r>
    </w:p>
    <w:p w:rsidR="00FF15EF" w:rsidRPr="00FF15EF" w:rsidRDefault="00FF15EF" w:rsidP="00FF15EF">
      <w:pPr>
        <w:pStyle w:val="Default"/>
        <w:jc w:val="center"/>
        <w:rPr>
          <w:color w:val="7030A0"/>
          <w:sz w:val="36"/>
          <w:szCs w:val="36"/>
        </w:rPr>
      </w:pPr>
      <w:r w:rsidRPr="00FF15E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68640</wp:posOffset>
            </wp:positionH>
            <wp:positionV relativeFrom="paragraph">
              <wp:posOffset>4361</wp:posOffset>
            </wp:positionV>
            <wp:extent cx="2096218" cy="2096218"/>
            <wp:effectExtent l="0" t="0" r="0" b="0"/>
            <wp:wrapSquare wrapText="bothSides"/>
            <wp:docPr id="9303717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18" cy="209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2C76" w:rsidRPr="00C20EC0" w:rsidRDefault="00FF15EF" w:rsidP="00FF15EF">
      <w:pPr>
        <w:pStyle w:val="a3"/>
        <w:numPr>
          <w:ilvl w:val="0"/>
          <w:numId w:val="1"/>
        </w:numPr>
        <w:jc w:val="both"/>
        <w:rPr>
          <w:color w:val="2F5496" w:themeColor="accent1" w:themeShade="BF"/>
          <w:sz w:val="32"/>
          <w:szCs w:val="32"/>
        </w:rPr>
      </w:pPr>
      <w:r w:rsidRPr="00C20EC0">
        <w:rPr>
          <w:b/>
          <w:bCs/>
          <w:color w:val="2F5496" w:themeColor="accent1" w:themeShade="BF"/>
          <w:sz w:val="32"/>
          <w:szCs w:val="32"/>
        </w:rPr>
        <w:t>Какие особенности словоизменения есть у детей с общим недоразвитием речи?</w:t>
      </w:r>
    </w:p>
    <w:p w:rsidR="00FF15EF" w:rsidRDefault="00F379FB" w:rsidP="00FF15E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F15EF">
        <w:rPr>
          <w:sz w:val="28"/>
          <w:szCs w:val="28"/>
        </w:rPr>
        <w:t xml:space="preserve">Словоизменение играет важную роль в понимании и использовании речи. Например, словосочетания </w:t>
      </w:r>
      <w:r w:rsidR="00FF15EF">
        <w:rPr>
          <w:i/>
          <w:iCs/>
          <w:sz w:val="28"/>
          <w:szCs w:val="28"/>
        </w:rPr>
        <w:t xml:space="preserve">«дай куклу», «дай кукле» </w:t>
      </w:r>
      <w:r w:rsidR="00FF15EF">
        <w:rPr>
          <w:sz w:val="28"/>
          <w:szCs w:val="28"/>
        </w:rPr>
        <w:t xml:space="preserve">отличаются только окончанием, но несут разное практическое значение. </w:t>
      </w:r>
    </w:p>
    <w:p w:rsidR="00FF15EF" w:rsidRDefault="00FF15EF" w:rsidP="00FF15EF">
      <w:pPr>
        <w:pStyle w:val="Default"/>
        <w:spacing w:before="240" w:after="240"/>
        <w:rPr>
          <w:sz w:val="28"/>
          <w:szCs w:val="28"/>
        </w:rPr>
      </w:pPr>
      <w:r>
        <w:rPr>
          <w:b/>
          <w:bCs/>
          <w:color w:val="001F5F"/>
          <w:sz w:val="28"/>
          <w:szCs w:val="28"/>
        </w:rPr>
        <w:t xml:space="preserve">Для детей с общим недоразвитием речи характерны ошибки: </w:t>
      </w:r>
    </w:p>
    <w:p w:rsidR="00FF15EF" w:rsidRDefault="00FF15EF" w:rsidP="00FF15EF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в падежных окончаниях имен существительных </w:t>
      </w:r>
      <w:r>
        <w:rPr>
          <w:i/>
          <w:iCs/>
          <w:sz w:val="28"/>
          <w:szCs w:val="28"/>
        </w:rPr>
        <w:t xml:space="preserve">(«ем ложкам» </w:t>
      </w:r>
      <w:proofErr w:type="gramStart"/>
      <w:r>
        <w:rPr>
          <w:sz w:val="28"/>
          <w:szCs w:val="28"/>
        </w:rPr>
        <w:t>вместо</w:t>
      </w:r>
      <w:proofErr w:type="gramEnd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«ем ложкой»)</w:t>
      </w:r>
      <w:r>
        <w:rPr>
          <w:sz w:val="28"/>
          <w:szCs w:val="28"/>
        </w:rPr>
        <w:t xml:space="preserve">; </w:t>
      </w:r>
    </w:p>
    <w:p w:rsidR="00FF15EF" w:rsidRDefault="00FF15EF" w:rsidP="00FF15EF">
      <w:pPr>
        <w:pStyle w:val="Default"/>
        <w:spacing w:after="55"/>
        <w:ind w:left="720"/>
        <w:rPr>
          <w:sz w:val="28"/>
          <w:szCs w:val="28"/>
        </w:rPr>
      </w:pPr>
      <w:r>
        <w:rPr>
          <w:sz w:val="28"/>
          <w:szCs w:val="28"/>
        </w:rPr>
        <w:t>смешение окончаний имен существительных мужского и женского рода («</w:t>
      </w:r>
      <w:r>
        <w:rPr>
          <w:i/>
          <w:iCs/>
          <w:sz w:val="28"/>
          <w:szCs w:val="28"/>
        </w:rPr>
        <w:t xml:space="preserve">нет карандаша и ручка» </w:t>
      </w:r>
      <w:r>
        <w:rPr>
          <w:sz w:val="28"/>
          <w:szCs w:val="28"/>
        </w:rPr>
        <w:t xml:space="preserve">вместо </w:t>
      </w:r>
      <w:r>
        <w:rPr>
          <w:i/>
          <w:iCs/>
          <w:sz w:val="28"/>
          <w:szCs w:val="28"/>
        </w:rPr>
        <w:t xml:space="preserve">«нет карандаша и ручки»); </w:t>
      </w:r>
    </w:p>
    <w:p w:rsidR="00FF15EF" w:rsidRDefault="00FF15EF" w:rsidP="00FF15EF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склонение имен существительных среднего рода по типу склонения имен существительных женского рода </w:t>
      </w:r>
      <w:r>
        <w:rPr>
          <w:i/>
          <w:iCs/>
          <w:sz w:val="28"/>
          <w:szCs w:val="28"/>
        </w:rPr>
        <w:t xml:space="preserve">(«вижу небу» </w:t>
      </w:r>
      <w:proofErr w:type="gramStart"/>
      <w:r>
        <w:rPr>
          <w:sz w:val="28"/>
          <w:szCs w:val="28"/>
        </w:rPr>
        <w:t>вместо</w:t>
      </w:r>
      <w:proofErr w:type="gramEnd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«вижу небо»); </w:t>
      </w:r>
    </w:p>
    <w:p w:rsidR="00FF15EF" w:rsidRDefault="00FF15EF" w:rsidP="00FF15EF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>неправильные окончания слов женского рода с основой на мягкий согласный в косвенных падежах (</w:t>
      </w:r>
      <w:r>
        <w:rPr>
          <w:i/>
          <w:iCs/>
          <w:sz w:val="28"/>
          <w:szCs w:val="28"/>
        </w:rPr>
        <w:t xml:space="preserve">«много </w:t>
      </w:r>
      <w:proofErr w:type="spellStart"/>
      <w:r>
        <w:rPr>
          <w:i/>
          <w:iCs/>
          <w:sz w:val="28"/>
          <w:szCs w:val="28"/>
        </w:rPr>
        <w:t>тучев</w:t>
      </w:r>
      <w:proofErr w:type="spellEnd"/>
      <w:r>
        <w:rPr>
          <w:i/>
          <w:iCs/>
          <w:sz w:val="28"/>
          <w:szCs w:val="28"/>
        </w:rPr>
        <w:t>» вместо «много туч»)</w:t>
      </w:r>
      <w:r>
        <w:rPr>
          <w:sz w:val="28"/>
          <w:szCs w:val="28"/>
        </w:rPr>
        <w:t xml:space="preserve">; </w:t>
      </w:r>
    </w:p>
    <w:p w:rsidR="00FF15EF" w:rsidRDefault="00FF15EF" w:rsidP="00FF15EF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>неверное употребление вида глаголов (</w:t>
      </w:r>
      <w:r>
        <w:rPr>
          <w:i/>
          <w:iCs/>
          <w:sz w:val="28"/>
          <w:szCs w:val="28"/>
        </w:rPr>
        <w:t>путают формы глаголов, отвечающие на вопросы: что делает? что сделает?</w:t>
      </w:r>
      <w:r>
        <w:rPr>
          <w:sz w:val="28"/>
          <w:szCs w:val="28"/>
        </w:rPr>
        <w:t xml:space="preserve">); </w:t>
      </w:r>
    </w:p>
    <w:p w:rsidR="00FF15EF" w:rsidRDefault="00FF15EF" w:rsidP="00FF15EF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смешение временных и видовых форм глаголов </w:t>
      </w:r>
      <w:r>
        <w:rPr>
          <w:i/>
          <w:iCs/>
          <w:sz w:val="28"/>
          <w:szCs w:val="28"/>
        </w:rPr>
        <w:t xml:space="preserve">(«Я завтра поспал» </w:t>
      </w:r>
      <w:proofErr w:type="gramStart"/>
      <w:r>
        <w:rPr>
          <w:sz w:val="28"/>
          <w:szCs w:val="28"/>
        </w:rPr>
        <w:t>вместо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i/>
          <w:iCs/>
          <w:sz w:val="28"/>
          <w:szCs w:val="28"/>
        </w:rPr>
        <w:t>Я</w:t>
      </w:r>
      <w:proofErr w:type="gramEnd"/>
      <w:r>
        <w:rPr>
          <w:i/>
          <w:iCs/>
          <w:sz w:val="28"/>
          <w:szCs w:val="28"/>
        </w:rPr>
        <w:t xml:space="preserve"> завтра буду спать</w:t>
      </w:r>
      <w:r>
        <w:rPr>
          <w:sz w:val="28"/>
          <w:szCs w:val="28"/>
        </w:rPr>
        <w:t>»</w:t>
      </w:r>
      <w:r>
        <w:rPr>
          <w:i/>
          <w:iCs/>
          <w:sz w:val="28"/>
          <w:szCs w:val="28"/>
        </w:rPr>
        <w:t xml:space="preserve">); </w:t>
      </w:r>
    </w:p>
    <w:p w:rsidR="00FF15EF" w:rsidRDefault="00FF15EF" w:rsidP="00FF15EF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ошибки в управлении </w:t>
      </w:r>
      <w:r>
        <w:rPr>
          <w:i/>
          <w:iCs/>
          <w:sz w:val="28"/>
          <w:szCs w:val="28"/>
        </w:rPr>
        <w:t xml:space="preserve">(«скучает по нас» </w:t>
      </w:r>
      <w:proofErr w:type="gramStart"/>
      <w:r>
        <w:rPr>
          <w:sz w:val="28"/>
          <w:szCs w:val="28"/>
        </w:rPr>
        <w:t>вместо</w:t>
      </w:r>
      <w:proofErr w:type="gramEnd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«скучает по нам»</w:t>
      </w:r>
      <w:r>
        <w:rPr>
          <w:sz w:val="28"/>
          <w:szCs w:val="28"/>
        </w:rPr>
        <w:t xml:space="preserve">); </w:t>
      </w:r>
    </w:p>
    <w:p w:rsidR="00FF15EF" w:rsidRDefault="00FF15EF" w:rsidP="00FF15EF">
      <w:pPr>
        <w:pStyle w:val="Default"/>
        <w:numPr>
          <w:ilvl w:val="0"/>
          <w:numId w:val="2"/>
        </w:numPr>
        <w:spacing w:after="5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Правильное согласование имен существительных и имен прилагательных, особенно среднего рода («</w:t>
      </w:r>
      <w:proofErr w:type="spellStart"/>
      <w:r>
        <w:rPr>
          <w:i/>
          <w:iCs/>
          <w:color w:val="auto"/>
          <w:sz w:val="28"/>
          <w:szCs w:val="28"/>
        </w:rPr>
        <w:t>голубой</w:t>
      </w:r>
      <w:proofErr w:type="spellEnd"/>
      <w:r>
        <w:rPr>
          <w:i/>
          <w:iCs/>
          <w:color w:val="auto"/>
          <w:sz w:val="28"/>
          <w:szCs w:val="28"/>
        </w:rPr>
        <w:t xml:space="preserve"> небо</w:t>
      </w:r>
      <w:r>
        <w:rPr>
          <w:color w:val="auto"/>
          <w:sz w:val="28"/>
          <w:szCs w:val="28"/>
        </w:rPr>
        <w:t xml:space="preserve">» </w:t>
      </w:r>
      <w:proofErr w:type="gramStart"/>
      <w:r>
        <w:rPr>
          <w:color w:val="auto"/>
          <w:sz w:val="28"/>
          <w:szCs w:val="28"/>
        </w:rPr>
        <w:t>вместо</w:t>
      </w:r>
      <w:proofErr w:type="gramEnd"/>
      <w:r>
        <w:rPr>
          <w:color w:val="auto"/>
          <w:sz w:val="28"/>
          <w:szCs w:val="28"/>
        </w:rPr>
        <w:t xml:space="preserve"> «</w:t>
      </w:r>
      <w:proofErr w:type="spellStart"/>
      <w:r>
        <w:rPr>
          <w:i/>
          <w:iCs/>
          <w:color w:val="auto"/>
          <w:sz w:val="28"/>
          <w:szCs w:val="28"/>
        </w:rPr>
        <w:t>голубое</w:t>
      </w:r>
      <w:proofErr w:type="spellEnd"/>
      <w:r>
        <w:rPr>
          <w:i/>
          <w:iCs/>
          <w:color w:val="auto"/>
          <w:sz w:val="28"/>
          <w:szCs w:val="28"/>
        </w:rPr>
        <w:t xml:space="preserve"> небо</w:t>
      </w:r>
      <w:r>
        <w:rPr>
          <w:color w:val="auto"/>
          <w:sz w:val="28"/>
          <w:szCs w:val="28"/>
        </w:rPr>
        <w:t xml:space="preserve">»); </w:t>
      </w:r>
    </w:p>
    <w:p w:rsidR="00FF15EF" w:rsidRDefault="00FF15EF" w:rsidP="00FF15EF">
      <w:pPr>
        <w:pStyle w:val="Default"/>
        <w:numPr>
          <w:ilvl w:val="0"/>
          <w:numId w:val="2"/>
        </w:numPr>
        <w:spacing w:after="5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ошибки в согласовании имен числительных с именами существительными в косвенных падежах </w:t>
      </w:r>
      <w:r>
        <w:rPr>
          <w:i/>
          <w:iCs/>
          <w:color w:val="auto"/>
          <w:sz w:val="28"/>
          <w:szCs w:val="28"/>
        </w:rPr>
        <w:t xml:space="preserve">(«о пяти конфеты» </w:t>
      </w:r>
      <w:proofErr w:type="gramStart"/>
      <w:r>
        <w:rPr>
          <w:color w:val="auto"/>
          <w:sz w:val="28"/>
          <w:szCs w:val="28"/>
        </w:rPr>
        <w:t>вместо</w:t>
      </w:r>
      <w:proofErr w:type="gramEnd"/>
      <w:r>
        <w:rPr>
          <w:color w:val="auto"/>
          <w:sz w:val="28"/>
          <w:szCs w:val="28"/>
        </w:rPr>
        <w:t xml:space="preserve"> </w:t>
      </w:r>
      <w:r>
        <w:rPr>
          <w:i/>
          <w:iCs/>
          <w:color w:val="auto"/>
          <w:sz w:val="28"/>
          <w:szCs w:val="28"/>
        </w:rPr>
        <w:t>«о пяти конфетах»</w:t>
      </w:r>
      <w:r>
        <w:rPr>
          <w:color w:val="auto"/>
          <w:sz w:val="28"/>
          <w:szCs w:val="28"/>
        </w:rPr>
        <w:t xml:space="preserve">); </w:t>
      </w:r>
    </w:p>
    <w:p w:rsidR="00FF15EF" w:rsidRDefault="00FF15EF" w:rsidP="00FF15EF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неправильное согласование имен существительных и глаголов (</w:t>
      </w:r>
      <w:r>
        <w:rPr>
          <w:i/>
          <w:iCs/>
          <w:color w:val="auto"/>
          <w:sz w:val="28"/>
          <w:szCs w:val="28"/>
        </w:rPr>
        <w:t xml:space="preserve">«ем ложкам» </w:t>
      </w:r>
      <w:proofErr w:type="gramStart"/>
      <w:r>
        <w:rPr>
          <w:color w:val="auto"/>
          <w:sz w:val="28"/>
          <w:szCs w:val="28"/>
        </w:rPr>
        <w:t>вместо</w:t>
      </w:r>
      <w:proofErr w:type="gramEnd"/>
      <w:r>
        <w:rPr>
          <w:color w:val="auto"/>
          <w:sz w:val="28"/>
          <w:szCs w:val="28"/>
        </w:rPr>
        <w:t xml:space="preserve"> </w:t>
      </w:r>
      <w:r>
        <w:rPr>
          <w:i/>
          <w:iCs/>
          <w:color w:val="auto"/>
          <w:sz w:val="28"/>
          <w:szCs w:val="28"/>
        </w:rPr>
        <w:t xml:space="preserve">«ем ложкой»). </w:t>
      </w:r>
    </w:p>
    <w:p w:rsidR="00FF15EF" w:rsidRDefault="00FF15EF" w:rsidP="00FF15EF">
      <w:pPr>
        <w:pStyle w:val="Default"/>
        <w:rPr>
          <w:color w:val="auto"/>
          <w:sz w:val="28"/>
          <w:szCs w:val="28"/>
        </w:rPr>
      </w:pPr>
    </w:p>
    <w:p w:rsidR="00FF15EF" w:rsidRDefault="00F379FB" w:rsidP="00FF15EF">
      <w:pPr>
        <w:spacing w:after="0"/>
        <w:ind w:left="709"/>
        <w:jc w:val="both"/>
        <w:rPr>
          <w:szCs w:val="28"/>
        </w:rPr>
      </w:pPr>
      <w:r>
        <w:rPr>
          <w:szCs w:val="28"/>
        </w:rPr>
        <w:t xml:space="preserve">        </w:t>
      </w:r>
      <w:r w:rsidR="00FF15EF">
        <w:rPr>
          <w:szCs w:val="28"/>
        </w:rPr>
        <w:t>Перечисленные выше ошибки мешают детям с общим недоразвитием речи грамотно и понятно выражать свои мысли и без специально организованной работы не исправляются. Поэтому важны не только занятия с логопедом в саду, но и систематическая работа дома.</w:t>
      </w:r>
    </w:p>
    <w:p w:rsidR="00FF15EF" w:rsidRDefault="00FF15EF" w:rsidP="00FF15EF">
      <w:pPr>
        <w:spacing w:after="0"/>
        <w:ind w:left="709"/>
        <w:jc w:val="both"/>
        <w:rPr>
          <w:szCs w:val="28"/>
        </w:rPr>
      </w:pPr>
    </w:p>
    <w:p w:rsidR="00FF15EF" w:rsidRDefault="00FF15EF" w:rsidP="00FF15EF">
      <w:pPr>
        <w:spacing w:after="0"/>
        <w:ind w:left="709"/>
        <w:jc w:val="both"/>
        <w:rPr>
          <w:szCs w:val="28"/>
        </w:rPr>
      </w:pPr>
    </w:p>
    <w:p w:rsidR="00FF15EF" w:rsidRDefault="00FF15EF" w:rsidP="00FF15EF">
      <w:pPr>
        <w:spacing w:after="0"/>
        <w:ind w:left="709"/>
        <w:jc w:val="both"/>
        <w:rPr>
          <w:szCs w:val="28"/>
        </w:rPr>
      </w:pPr>
    </w:p>
    <w:p w:rsidR="00FF15EF" w:rsidRDefault="00FF15EF" w:rsidP="00FF15EF">
      <w:pPr>
        <w:spacing w:after="0"/>
        <w:ind w:left="709"/>
        <w:jc w:val="both"/>
        <w:rPr>
          <w:szCs w:val="28"/>
        </w:rPr>
      </w:pPr>
    </w:p>
    <w:p w:rsidR="00FF15EF" w:rsidRDefault="00FF15EF" w:rsidP="00FF15EF">
      <w:pPr>
        <w:spacing w:after="0"/>
        <w:ind w:left="709"/>
        <w:jc w:val="both"/>
        <w:rPr>
          <w:szCs w:val="28"/>
        </w:rPr>
      </w:pPr>
    </w:p>
    <w:p w:rsidR="00FF15EF" w:rsidRDefault="00FF15EF" w:rsidP="00FF15EF">
      <w:pPr>
        <w:spacing w:after="0"/>
        <w:ind w:left="709"/>
        <w:jc w:val="both"/>
        <w:rPr>
          <w:szCs w:val="28"/>
        </w:rPr>
      </w:pPr>
    </w:p>
    <w:p w:rsidR="00FF15EF" w:rsidRDefault="00FF15EF" w:rsidP="00FF15EF">
      <w:pPr>
        <w:spacing w:after="0"/>
        <w:ind w:left="709"/>
        <w:jc w:val="both"/>
        <w:rPr>
          <w:szCs w:val="28"/>
        </w:rPr>
      </w:pPr>
    </w:p>
    <w:p w:rsidR="00FF15EF" w:rsidRDefault="00FF15EF" w:rsidP="00FF15EF">
      <w:pPr>
        <w:spacing w:after="0"/>
        <w:ind w:left="709"/>
        <w:jc w:val="both"/>
        <w:rPr>
          <w:szCs w:val="28"/>
        </w:rPr>
      </w:pPr>
    </w:p>
    <w:p w:rsidR="00FF15EF" w:rsidRPr="00C20EC0" w:rsidRDefault="00FF15EF" w:rsidP="00FF15EF">
      <w:pPr>
        <w:pStyle w:val="Default"/>
        <w:numPr>
          <w:ilvl w:val="0"/>
          <w:numId w:val="1"/>
        </w:numPr>
        <w:spacing w:after="240"/>
        <w:rPr>
          <w:color w:val="001F5F"/>
          <w:sz w:val="32"/>
          <w:szCs w:val="32"/>
        </w:rPr>
      </w:pPr>
      <w:r w:rsidRPr="00C20EC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-4073</wp:posOffset>
            </wp:positionV>
            <wp:extent cx="2317928" cy="1673189"/>
            <wp:effectExtent l="0" t="0" r="6350" b="3810"/>
            <wp:wrapSquare wrapText="bothSides"/>
            <wp:docPr id="13048987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28" cy="16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0EC0">
        <w:rPr>
          <w:b/>
          <w:bCs/>
          <w:color w:val="001F5F"/>
          <w:sz w:val="32"/>
          <w:szCs w:val="32"/>
        </w:rPr>
        <w:t>Какие особенности словообразования есть у детей с общим недоразвитием речи?</w:t>
      </w:r>
    </w:p>
    <w:p w:rsidR="00C20EC0" w:rsidRDefault="00F379FB" w:rsidP="00C20E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20EC0">
        <w:rPr>
          <w:sz w:val="28"/>
          <w:szCs w:val="28"/>
        </w:rPr>
        <w:t xml:space="preserve">Словообразование играет важную роль в жизни человека: пополняет словарный запас (образует новые слова), способствует установлению связей между частями речи. </w:t>
      </w:r>
    </w:p>
    <w:p w:rsidR="00C20EC0" w:rsidRDefault="00F379FB" w:rsidP="00C20E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C20EC0">
        <w:rPr>
          <w:sz w:val="28"/>
          <w:szCs w:val="28"/>
        </w:rPr>
        <w:t xml:space="preserve">Дети могут правильно образовывать уменьшительно-ласкательные формы имен существительных </w:t>
      </w:r>
      <w:r w:rsidR="00C20EC0">
        <w:rPr>
          <w:i/>
          <w:iCs/>
          <w:sz w:val="28"/>
          <w:szCs w:val="28"/>
        </w:rPr>
        <w:t>(«мяч» - «мячик»)</w:t>
      </w:r>
      <w:r w:rsidR="00C20EC0">
        <w:rPr>
          <w:sz w:val="28"/>
          <w:szCs w:val="28"/>
        </w:rPr>
        <w:t xml:space="preserve">, некоторые относительные </w:t>
      </w:r>
      <w:r w:rsidR="00C20EC0">
        <w:rPr>
          <w:i/>
          <w:iCs/>
          <w:sz w:val="28"/>
          <w:szCs w:val="28"/>
        </w:rPr>
        <w:t xml:space="preserve">(«деревянный») </w:t>
      </w:r>
      <w:r w:rsidR="00C20EC0">
        <w:rPr>
          <w:sz w:val="28"/>
          <w:szCs w:val="28"/>
        </w:rPr>
        <w:t xml:space="preserve">и притяжательные </w:t>
      </w:r>
      <w:r w:rsidR="00C20EC0">
        <w:rPr>
          <w:i/>
          <w:iCs/>
          <w:sz w:val="28"/>
          <w:szCs w:val="28"/>
        </w:rPr>
        <w:t xml:space="preserve">(«мамин») </w:t>
      </w:r>
      <w:r w:rsidR="00C20EC0">
        <w:rPr>
          <w:sz w:val="28"/>
          <w:szCs w:val="28"/>
        </w:rPr>
        <w:t xml:space="preserve">имена прилагательные, приставочные глаголы </w:t>
      </w:r>
      <w:r w:rsidR="00C20EC0">
        <w:rPr>
          <w:i/>
          <w:iCs/>
          <w:sz w:val="28"/>
          <w:szCs w:val="28"/>
        </w:rPr>
        <w:t>(«зашёл, вышел, перешёл»)</w:t>
      </w:r>
      <w:r w:rsidR="00C20EC0">
        <w:rPr>
          <w:sz w:val="28"/>
          <w:szCs w:val="28"/>
        </w:rPr>
        <w:t>, для конструирования которых необходимо использовать наиболее простой и хорошо знакомый способ словообразования.</w:t>
      </w:r>
      <w:proofErr w:type="gramEnd"/>
      <w:r w:rsidR="00C20EC0">
        <w:rPr>
          <w:sz w:val="28"/>
          <w:szCs w:val="28"/>
        </w:rPr>
        <w:t xml:space="preserve"> При этом детям </w:t>
      </w:r>
      <w:r w:rsidR="00C20EC0">
        <w:rPr>
          <w:b/>
          <w:bCs/>
          <w:color w:val="001F5F"/>
          <w:sz w:val="28"/>
          <w:szCs w:val="28"/>
        </w:rPr>
        <w:t>трудно усвоить значение нового слова</w:t>
      </w:r>
      <w:r w:rsidR="00C20EC0">
        <w:rPr>
          <w:sz w:val="28"/>
          <w:szCs w:val="28"/>
        </w:rPr>
        <w:t xml:space="preserve">, потому что они не понимают смысловые оттенки приставок и суффиксов. </w:t>
      </w:r>
    </w:p>
    <w:p w:rsidR="00C20EC0" w:rsidRDefault="00C20EC0" w:rsidP="00C20EC0">
      <w:pPr>
        <w:pStyle w:val="Default"/>
        <w:rPr>
          <w:sz w:val="28"/>
          <w:szCs w:val="28"/>
        </w:rPr>
      </w:pPr>
      <w:r>
        <w:rPr>
          <w:b/>
          <w:bCs/>
          <w:color w:val="001F5F"/>
          <w:sz w:val="28"/>
          <w:szCs w:val="28"/>
        </w:rPr>
        <w:t xml:space="preserve">В речи детей с общим недоразвитием речи могут возникать ошибки: </w:t>
      </w:r>
    </w:p>
    <w:p w:rsidR="00C20EC0" w:rsidRDefault="00C20EC0" w:rsidP="00C20EC0">
      <w:pPr>
        <w:pStyle w:val="Default"/>
        <w:numPr>
          <w:ilvl w:val="0"/>
          <w:numId w:val="3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пропуски и замены приставок </w:t>
      </w:r>
      <w:r>
        <w:rPr>
          <w:i/>
          <w:iCs/>
          <w:sz w:val="28"/>
          <w:szCs w:val="28"/>
        </w:rPr>
        <w:t xml:space="preserve">(«зайти дорогу» </w:t>
      </w:r>
      <w:r>
        <w:rPr>
          <w:sz w:val="28"/>
          <w:szCs w:val="28"/>
        </w:rPr>
        <w:t xml:space="preserve">вместо </w:t>
      </w:r>
      <w:r>
        <w:rPr>
          <w:i/>
          <w:iCs/>
          <w:sz w:val="28"/>
          <w:szCs w:val="28"/>
        </w:rPr>
        <w:t>«перейти дорогу»</w:t>
      </w:r>
      <w:r>
        <w:rPr>
          <w:sz w:val="28"/>
          <w:szCs w:val="28"/>
        </w:rPr>
        <w:t xml:space="preserve">) и суффиксов </w:t>
      </w:r>
      <w:r>
        <w:rPr>
          <w:i/>
          <w:iCs/>
          <w:sz w:val="28"/>
          <w:szCs w:val="28"/>
        </w:rPr>
        <w:t>(«</w:t>
      </w:r>
      <w:proofErr w:type="spellStart"/>
      <w:r>
        <w:rPr>
          <w:i/>
          <w:iCs/>
          <w:sz w:val="28"/>
          <w:szCs w:val="28"/>
        </w:rPr>
        <w:t>деревная</w:t>
      </w:r>
      <w:proofErr w:type="spellEnd"/>
      <w:r>
        <w:rPr>
          <w:i/>
          <w:iCs/>
          <w:sz w:val="28"/>
          <w:szCs w:val="28"/>
        </w:rPr>
        <w:t>» вместо «</w:t>
      </w:r>
      <w:proofErr w:type="gramStart"/>
      <w:r>
        <w:rPr>
          <w:i/>
          <w:iCs/>
          <w:sz w:val="28"/>
          <w:szCs w:val="28"/>
        </w:rPr>
        <w:t>деревянная</w:t>
      </w:r>
      <w:proofErr w:type="gramEnd"/>
      <w:r>
        <w:rPr>
          <w:i/>
          <w:iCs/>
          <w:sz w:val="28"/>
          <w:szCs w:val="28"/>
        </w:rPr>
        <w:t xml:space="preserve">»); </w:t>
      </w:r>
    </w:p>
    <w:p w:rsidR="00C20EC0" w:rsidRDefault="00C20EC0" w:rsidP="00C20EC0">
      <w:pPr>
        <w:pStyle w:val="Default"/>
        <w:numPr>
          <w:ilvl w:val="0"/>
          <w:numId w:val="3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пропуски или добавления гласных, слогов в новых словах </w:t>
      </w:r>
      <w:r>
        <w:rPr>
          <w:i/>
          <w:iCs/>
          <w:sz w:val="28"/>
          <w:szCs w:val="28"/>
        </w:rPr>
        <w:t>(«</w:t>
      </w:r>
      <w:proofErr w:type="spellStart"/>
      <w:r>
        <w:rPr>
          <w:i/>
          <w:iCs/>
          <w:sz w:val="28"/>
          <w:szCs w:val="28"/>
        </w:rPr>
        <w:t>мехая</w:t>
      </w:r>
      <w:proofErr w:type="spellEnd"/>
      <w:r>
        <w:rPr>
          <w:i/>
          <w:iCs/>
          <w:sz w:val="28"/>
          <w:szCs w:val="28"/>
        </w:rPr>
        <w:t xml:space="preserve">» вместо «меховая»); </w:t>
      </w:r>
    </w:p>
    <w:p w:rsidR="00C20EC0" w:rsidRDefault="00C20EC0" w:rsidP="00C20EC0">
      <w:pPr>
        <w:pStyle w:val="Default"/>
        <w:numPr>
          <w:ilvl w:val="0"/>
          <w:numId w:val="3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ошибки при образовании слов с помощью увеличительных </w:t>
      </w:r>
      <w:r>
        <w:rPr>
          <w:i/>
          <w:iCs/>
          <w:sz w:val="28"/>
          <w:szCs w:val="28"/>
        </w:rPr>
        <w:t>(«домище»)</w:t>
      </w:r>
      <w:r>
        <w:rPr>
          <w:sz w:val="28"/>
          <w:szCs w:val="28"/>
        </w:rPr>
        <w:t xml:space="preserve">, уменьшительно-ласкательных суффиксов </w:t>
      </w:r>
      <w:r>
        <w:rPr>
          <w:i/>
          <w:iCs/>
          <w:sz w:val="28"/>
          <w:szCs w:val="28"/>
        </w:rPr>
        <w:t>(«стульчик»)</w:t>
      </w:r>
      <w:r>
        <w:rPr>
          <w:sz w:val="28"/>
          <w:szCs w:val="28"/>
        </w:rPr>
        <w:t xml:space="preserve">, а также суффиксов со значением единичности </w:t>
      </w:r>
      <w:r>
        <w:rPr>
          <w:i/>
          <w:iCs/>
          <w:sz w:val="28"/>
          <w:szCs w:val="28"/>
        </w:rPr>
        <w:t xml:space="preserve">(«травинка»); </w:t>
      </w:r>
    </w:p>
    <w:p w:rsidR="00C20EC0" w:rsidRDefault="00C20EC0" w:rsidP="00C20EC0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трудности при образовании притяжательных имен прилагательных </w:t>
      </w:r>
      <w:r>
        <w:rPr>
          <w:i/>
          <w:iCs/>
          <w:sz w:val="28"/>
          <w:szCs w:val="28"/>
        </w:rPr>
        <w:t>(«собачин» вместо «собачий»)</w:t>
      </w:r>
      <w:r>
        <w:rPr>
          <w:sz w:val="28"/>
          <w:szCs w:val="28"/>
        </w:rPr>
        <w:t xml:space="preserve">. </w:t>
      </w:r>
    </w:p>
    <w:p w:rsidR="00C20EC0" w:rsidRDefault="00C20EC0" w:rsidP="00C20EC0">
      <w:pPr>
        <w:pStyle w:val="Default"/>
        <w:rPr>
          <w:sz w:val="28"/>
          <w:szCs w:val="28"/>
        </w:rPr>
      </w:pPr>
    </w:p>
    <w:p w:rsidR="00FF15EF" w:rsidRDefault="00C20EC0" w:rsidP="00C20EC0">
      <w:pPr>
        <w:spacing w:after="0"/>
        <w:ind w:left="709"/>
        <w:jc w:val="both"/>
        <w:rPr>
          <w:szCs w:val="28"/>
        </w:rPr>
      </w:pPr>
      <w:r>
        <w:rPr>
          <w:szCs w:val="28"/>
        </w:rPr>
        <w:t xml:space="preserve">Недостатки в </w:t>
      </w:r>
      <w:r>
        <w:rPr>
          <w:b/>
          <w:bCs/>
          <w:color w:val="001F5F"/>
          <w:szCs w:val="28"/>
        </w:rPr>
        <w:t>словообразовании мешают детям конструировать новые слова и пополнять лексику</w:t>
      </w:r>
      <w:r>
        <w:rPr>
          <w:color w:val="001F5F"/>
          <w:szCs w:val="28"/>
        </w:rPr>
        <w:t xml:space="preserve">, </w:t>
      </w:r>
      <w:r>
        <w:rPr>
          <w:szCs w:val="28"/>
        </w:rPr>
        <w:t xml:space="preserve">что в свою очередь </w:t>
      </w:r>
      <w:r>
        <w:rPr>
          <w:b/>
          <w:bCs/>
          <w:color w:val="001F5F"/>
          <w:szCs w:val="28"/>
        </w:rPr>
        <w:t>приводит к трудностям при составлении рассказов, общении с другими детьми</w:t>
      </w:r>
      <w:r>
        <w:rPr>
          <w:color w:val="001F5F"/>
          <w:szCs w:val="28"/>
        </w:rPr>
        <w:t xml:space="preserve">. </w:t>
      </w:r>
      <w:r>
        <w:rPr>
          <w:szCs w:val="28"/>
        </w:rPr>
        <w:t>Перечисленные особенности носят стойкий характер и не преодолеваются без работы с ребенком не только в саду, но и дома.</w:t>
      </w:r>
    </w:p>
    <w:p w:rsidR="00C20EC0" w:rsidRPr="00C20EC0" w:rsidRDefault="00C20EC0" w:rsidP="00C20EC0">
      <w:pPr>
        <w:pStyle w:val="Default"/>
        <w:numPr>
          <w:ilvl w:val="0"/>
          <w:numId w:val="1"/>
        </w:numPr>
        <w:spacing w:before="240"/>
        <w:rPr>
          <w:b/>
          <w:bCs/>
          <w:color w:val="2F5496" w:themeColor="accent1" w:themeShade="BF"/>
          <w:sz w:val="32"/>
          <w:szCs w:val="32"/>
        </w:rPr>
      </w:pPr>
      <w:r w:rsidRPr="00C20EC0">
        <w:rPr>
          <w:b/>
          <w:bCs/>
          <w:color w:val="2F5496" w:themeColor="accent1" w:themeShade="BF"/>
          <w:sz w:val="32"/>
          <w:szCs w:val="32"/>
        </w:rPr>
        <w:t xml:space="preserve">Какие особенности составления предложений есть у детей </w:t>
      </w:r>
    </w:p>
    <w:p w:rsidR="00C20EC0" w:rsidRDefault="00C20EC0" w:rsidP="00C20EC0">
      <w:pPr>
        <w:spacing w:after="0"/>
        <w:ind w:left="709"/>
        <w:jc w:val="both"/>
        <w:rPr>
          <w:b/>
          <w:bCs/>
          <w:color w:val="2F5496" w:themeColor="accent1" w:themeShade="BF"/>
          <w:sz w:val="32"/>
          <w:szCs w:val="32"/>
        </w:rPr>
      </w:pPr>
      <w:r w:rsidRPr="00C20EC0">
        <w:rPr>
          <w:b/>
          <w:bCs/>
          <w:color w:val="2F5496" w:themeColor="accent1" w:themeShade="BF"/>
          <w:sz w:val="32"/>
          <w:szCs w:val="32"/>
        </w:rPr>
        <w:t>с общим недоразвитием речи?</w:t>
      </w:r>
    </w:p>
    <w:p w:rsidR="00C20EC0" w:rsidRDefault="00F379FB" w:rsidP="00C20EC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20EC0">
        <w:rPr>
          <w:sz w:val="28"/>
          <w:szCs w:val="28"/>
        </w:rPr>
        <w:t xml:space="preserve">Синтаксис помогает человеку облекать свои мысли в слова, подчиняя их определенному порядку. Благодаря синтаксису люди обмениваются информацией, понимают друг друга. Важно уметь грамотно составлять предложения, так как это способствует реализации ребенка в обществе, в личной и профессиональной жизни. </w:t>
      </w:r>
    </w:p>
    <w:p w:rsidR="00C20EC0" w:rsidRDefault="00C20EC0" w:rsidP="00C20EC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Для детей с общим недоразвитием речи характерно: </w:t>
      </w:r>
    </w:p>
    <w:p w:rsidR="00C20EC0" w:rsidRDefault="00C20EC0" w:rsidP="00C20EC0">
      <w:pPr>
        <w:pStyle w:val="Default"/>
        <w:numPr>
          <w:ilvl w:val="0"/>
          <w:numId w:val="4"/>
        </w:numPr>
        <w:spacing w:after="58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частое употребление простых предложений </w:t>
      </w:r>
      <w:r>
        <w:rPr>
          <w:i/>
          <w:iCs/>
          <w:sz w:val="28"/>
          <w:szCs w:val="28"/>
        </w:rPr>
        <w:t xml:space="preserve">(«Мама, дай куклу»); </w:t>
      </w:r>
    </w:p>
    <w:p w:rsidR="00C20EC0" w:rsidRDefault="00C20EC0" w:rsidP="00C20EC0">
      <w:pPr>
        <w:pStyle w:val="Default"/>
        <w:numPr>
          <w:ilvl w:val="0"/>
          <w:numId w:val="4"/>
        </w:numPr>
        <w:spacing w:after="58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из-за большого количества ошибок в словоизменении нарушается связь слов в предложении </w:t>
      </w:r>
      <w:r>
        <w:rPr>
          <w:i/>
          <w:iCs/>
          <w:sz w:val="28"/>
          <w:szCs w:val="28"/>
        </w:rPr>
        <w:t xml:space="preserve">(«Мы играл с машинкам» </w:t>
      </w:r>
      <w:proofErr w:type="gramStart"/>
      <w:r>
        <w:rPr>
          <w:sz w:val="28"/>
          <w:szCs w:val="28"/>
        </w:rPr>
        <w:t>вместо</w:t>
      </w:r>
      <w:proofErr w:type="gramEnd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«Мы играли с машинками»</w:t>
      </w:r>
      <w:r>
        <w:rPr>
          <w:sz w:val="28"/>
          <w:szCs w:val="28"/>
        </w:rPr>
        <w:t xml:space="preserve">); </w:t>
      </w:r>
    </w:p>
    <w:p w:rsidR="00C20EC0" w:rsidRDefault="00C20EC0" w:rsidP="00C20EC0">
      <w:pPr>
        <w:pStyle w:val="Default"/>
        <w:numPr>
          <w:ilvl w:val="0"/>
          <w:numId w:val="4"/>
        </w:numPr>
        <w:spacing w:after="58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допускают ошибки при построении простых предложений с однородными членами: неправильно согласовывают однородные члены предложения, нарушают порядок слов в предложении. Например, </w:t>
      </w:r>
      <w:r>
        <w:rPr>
          <w:i/>
          <w:iCs/>
          <w:sz w:val="28"/>
          <w:szCs w:val="28"/>
        </w:rPr>
        <w:t xml:space="preserve">«Мама купила спелая слива и вкусная» </w:t>
      </w:r>
      <w:r>
        <w:rPr>
          <w:sz w:val="28"/>
          <w:szCs w:val="28"/>
        </w:rPr>
        <w:t xml:space="preserve">вместо </w:t>
      </w:r>
      <w:r>
        <w:rPr>
          <w:i/>
          <w:iCs/>
          <w:sz w:val="28"/>
          <w:szCs w:val="28"/>
        </w:rPr>
        <w:t xml:space="preserve">«Мама купила спелые и вкусные сливы»; </w:t>
      </w:r>
    </w:p>
    <w:p w:rsidR="00C20EC0" w:rsidRDefault="00C20EC0" w:rsidP="00C20EC0">
      <w:pPr>
        <w:pStyle w:val="Defaul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встречаются ошибки в употреблении сложных предлогов (</w:t>
      </w:r>
      <w:r>
        <w:rPr>
          <w:i/>
          <w:iCs/>
          <w:sz w:val="28"/>
          <w:szCs w:val="28"/>
        </w:rPr>
        <w:t xml:space="preserve">«котик выглянул за дерева» </w:t>
      </w:r>
      <w:proofErr w:type="gramStart"/>
      <w:r>
        <w:rPr>
          <w:sz w:val="28"/>
          <w:szCs w:val="28"/>
        </w:rPr>
        <w:t>вместо</w:t>
      </w:r>
      <w:proofErr w:type="gramEnd"/>
      <w:r>
        <w:rPr>
          <w:sz w:val="28"/>
          <w:szCs w:val="28"/>
        </w:rPr>
        <w:t xml:space="preserve"> «</w:t>
      </w:r>
      <w:r>
        <w:rPr>
          <w:i/>
          <w:iCs/>
          <w:sz w:val="28"/>
          <w:szCs w:val="28"/>
        </w:rPr>
        <w:t>котик выглянул из-за дерева</w:t>
      </w:r>
      <w:r>
        <w:rPr>
          <w:sz w:val="28"/>
          <w:szCs w:val="28"/>
        </w:rPr>
        <w:t xml:space="preserve">»). </w:t>
      </w:r>
    </w:p>
    <w:p w:rsidR="00C20EC0" w:rsidRDefault="00C20EC0" w:rsidP="00C20EC0">
      <w:pPr>
        <w:pStyle w:val="Default"/>
        <w:rPr>
          <w:sz w:val="28"/>
          <w:szCs w:val="28"/>
        </w:rPr>
      </w:pPr>
    </w:p>
    <w:p w:rsidR="00C20EC0" w:rsidRDefault="00F379FB" w:rsidP="00C20EC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20EC0">
        <w:rPr>
          <w:sz w:val="28"/>
          <w:szCs w:val="28"/>
        </w:rPr>
        <w:t xml:space="preserve">Самые большие затруднения дети испытывают при образовании сложных предложений с </w:t>
      </w:r>
      <w:proofErr w:type="gramStart"/>
      <w:r w:rsidR="00C20EC0">
        <w:rPr>
          <w:sz w:val="28"/>
          <w:szCs w:val="28"/>
        </w:rPr>
        <w:t>разными</w:t>
      </w:r>
      <w:proofErr w:type="gramEnd"/>
      <w:r w:rsidR="00C20EC0">
        <w:rPr>
          <w:sz w:val="28"/>
          <w:szCs w:val="28"/>
        </w:rPr>
        <w:t xml:space="preserve"> придаточными: </w:t>
      </w:r>
    </w:p>
    <w:p w:rsidR="00C20EC0" w:rsidRDefault="00C20EC0" w:rsidP="00C20EC0">
      <w:pPr>
        <w:pStyle w:val="Default"/>
        <w:numPr>
          <w:ilvl w:val="0"/>
          <w:numId w:val="5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>опускают союзы (</w:t>
      </w:r>
      <w:r>
        <w:rPr>
          <w:i/>
          <w:iCs/>
          <w:sz w:val="28"/>
          <w:szCs w:val="28"/>
        </w:rPr>
        <w:t xml:space="preserve">«Я </w:t>
      </w:r>
      <w:proofErr w:type="gramStart"/>
      <w:r>
        <w:rPr>
          <w:i/>
          <w:iCs/>
          <w:sz w:val="28"/>
          <w:szCs w:val="28"/>
        </w:rPr>
        <w:t>мою</w:t>
      </w:r>
      <w:proofErr w:type="gramEnd"/>
      <w:r>
        <w:rPr>
          <w:i/>
          <w:iCs/>
          <w:sz w:val="28"/>
          <w:szCs w:val="28"/>
        </w:rPr>
        <w:t xml:space="preserve"> руки, прихожу домой» </w:t>
      </w:r>
      <w:r>
        <w:rPr>
          <w:sz w:val="28"/>
          <w:szCs w:val="28"/>
        </w:rPr>
        <w:t>вместо «</w:t>
      </w:r>
      <w:r>
        <w:rPr>
          <w:i/>
          <w:iCs/>
          <w:sz w:val="28"/>
          <w:szCs w:val="28"/>
        </w:rPr>
        <w:t>Когда я прихожу домой, я мою руки</w:t>
      </w:r>
      <w:r>
        <w:rPr>
          <w:sz w:val="28"/>
          <w:szCs w:val="28"/>
        </w:rPr>
        <w:t xml:space="preserve">»); </w:t>
      </w:r>
    </w:p>
    <w:p w:rsidR="00C20EC0" w:rsidRDefault="00C20EC0" w:rsidP="00C20EC0">
      <w:pPr>
        <w:pStyle w:val="Default"/>
        <w:numPr>
          <w:ilvl w:val="0"/>
          <w:numId w:val="5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>пропускают часть составного союза («</w:t>
      </w:r>
      <w:r>
        <w:rPr>
          <w:i/>
          <w:iCs/>
          <w:sz w:val="28"/>
          <w:szCs w:val="28"/>
        </w:rPr>
        <w:t>Я плачу, потому упал</w:t>
      </w:r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>вместо</w:t>
      </w:r>
      <w:proofErr w:type="gramEnd"/>
      <w:r>
        <w:rPr>
          <w:sz w:val="28"/>
          <w:szCs w:val="28"/>
        </w:rPr>
        <w:t xml:space="preserve"> «</w:t>
      </w:r>
      <w:r>
        <w:rPr>
          <w:i/>
          <w:iCs/>
          <w:sz w:val="28"/>
          <w:szCs w:val="28"/>
        </w:rPr>
        <w:t>Я плачу, потому что упал</w:t>
      </w:r>
      <w:r>
        <w:rPr>
          <w:sz w:val="28"/>
          <w:szCs w:val="28"/>
        </w:rPr>
        <w:t xml:space="preserve">»); </w:t>
      </w:r>
    </w:p>
    <w:p w:rsidR="00C20EC0" w:rsidRDefault="00C20EC0" w:rsidP="00C20EC0">
      <w:pPr>
        <w:pStyle w:val="Default"/>
        <w:numPr>
          <w:ilvl w:val="0"/>
          <w:numId w:val="5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выбирают не те союзы </w:t>
      </w:r>
      <w:r>
        <w:rPr>
          <w:i/>
          <w:iCs/>
          <w:sz w:val="28"/>
          <w:szCs w:val="28"/>
        </w:rPr>
        <w:t>(«Папа купил цветы, потому что поздравить маму</w:t>
      </w:r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>вместо</w:t>
      </w:r>
      <w:proofErr w:type="gramEnd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«Папа купил цветы, чтобы поздравить маму»); </w:t>
      </w:r>
    </w:p>
    <w:p w:rsidR="00C20EC0" w:rsidRDefault="00C20EC0" w:rsidP="00C20EC0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переставляют главную и придаточную часть местами («</w:t>
      </w:r>
      <w:r>
        <w:rPr>
          <w:i/>
          <w:iCs/>
          <w:sz w:val="28"/>
          <w:szCs w:val="28"/>
        </w:rPr>
        <w:t xml:space="preserve">Конфеты закончились, потому папа их купил» </w:t>
      </w:r>
      <w:r>
        <w:rPr>
          <w:sz w:val="28"/>
          <w:szCs w:val="28"/>
        </w:rPr>
        <w:t xml:space="preserve">(ребенок неправильно определил главную и придаточную часть, пропустил часть союза)). </w:t>
      </w:r>
    </w:p>
    <w:p w:rsidR="00C20EC0" w:rsidRDefault="00C20EC0" w:rsidP="00C20EC0">
      <w:pPr>
        <w:pStyle w:val="Default"/>
        <w:rPr>
          <w:color w:val="auto"/>
        </w:rPr>
      </w:pPr>
    </w:p>
    <w:p w:rsidR="00C20EC0" w:rsidRDefault="00F379FB" w:rsidP="00C20EC0">
      <w:pPr>
        <w:spacing w:after="0" w:line="276" w:lineRule="auto"/>
        <w:jc w:val="both"/>
        <w:rPr>
          <w:szCs w:val="28"/>
        </w:rPr>
      </w:pPr>
      <w:r>
        <w:rPr>
          <w:szCs w:val="28"/>
        </w:rPr>
        <w:t xml:space="preserve">      </w:t>
      </w:r>
      <w:r w:rsidR="00C20EC0">
        <w:rPr>
          <w:szCs w:val="28"/>
        </w:rPr>
        <w:t>Неправильное построение предложений мешает детям понимать речь других</w:t>
      </w:r>
      <w:r>
        <w:rPr>
          <w:szCs w:val="28"/>
        </w:rPr>
        <w:t xml:space="preserve"> </w:t>
      </w:r>
      <w:r w:rsidR="00C20EC0">
        <w:rPr>
          <w:szCs w:val="28"/>
        </w:rPr>
        <w:t>людей. С другой стороны, собеседнику трудно понять предложение, в котором много ошибок. Поэтому важно упражняться в построении предложений. Это можно делать по дороге из сада, во время разных бытовых ситуаций в домашних условиях.</w:t>
      </w:r>
    </w:p>
    <w:p w:rsidR="00C20EC0" w:rsidRDefault="00C20EC0" w:rsidP="00C20EC0">
      <w:pPr>
        <w:spacing w:before="240" w:after="0" w:line="276" w:lineRule="auto"/>
        <w:jc w:val="center"/>
        <w:rPr>
          <w:b/>
          <w:bCs/>
          <w:i/>
          <w:iCs/>
          <w:color w:val="5B9BD5" w:themeColor="accent5"/>
          <w:szCs w:val="28"/>
        </w:rPr>
      </w:pPr>
      <w:r w:rsidRPr="00C20EC0">
        <w:rPr>
          <w:b/>
          <w:bCs/>
          <w:i/>
          <w:iCs/>
          <w:color w:val="5B9BD5" w:themeColor="accent5"/>
          <w:szCs w:val="28"/>
        </w:rPr>
        <w:t>Уделите время своему ребенку – и он будет самым счастливым!</w:t>
      </w:r>
    </w:p>
    <w:p w:rsidR="00C20EC0" w:rsidRPr="00C20EC0" w:rsidRDefault="00C20EC0" w:rsidP="00C20EC0">
      <w:pPr>
        <w:spacing w:before="240" w:after="0" w:line="276" w:lineRule="auto"/>
        <w:jc w:val="center"/>
        <w:rPr>
          <w:b/>
          <w:bCs/>
          <w:color w:val="5B9BD5" w:themeColor="accent5"/>
          <w:sz w:val="32"/>
          <w:szCs w:val="32"/>
        </w:rPr>
      </w:pPr>
      <w:r w:rsidRPr="00C20EC0">
        <w:rPr>
          <w:b/>
          <w:bCs/>
          <w:noProof/>
          <w:color w:val="5B9BD5" w:themeColor="accent5"/>
          <w:sz w:val="32"/>
          <w:szCs w:val="32"/>
          <w:lang w:eastAsia="ru-RU"/>
        </w:rPr>
        <w:drawing>
          <wp:inline distT="0" distB="0" distL="0" distR="0">
            <wp:extent cx="5021793" cy="4011283"/>
            <wp:effectExtent l="19050" t="0" r="7407" b="0"/>
            <wp:docPr id="14742347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09" cy="401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EC0" w:rsidRPr="00C20EC0" w:rsidSect="00FF15EF">
      <w:pgSz w:w="11906" w:h="16838" w:code="9"/>
      <w:pgMar w:top="720" w:right="720" w:bottom="720" w:left="720" w:header="709" w:footer="709" w:gutter="0"/>
      <w:pgBorders w:offsetFrom="page">
        <w:top w:val="threeDEngrave" w:sz="24" w:space="24" w:color="00B050"/>
        <w:left w:val="threeDEngrave" w:sz="24" w:space="24" w:color="00B050"/>
        <w:bottom w:val="threeDEngrave" w:sz="24" w:space="24" w:color="00B050"/>
        <w:right w:val="threeDEngrave" w:sz="24" w:space="24" w:color="00B050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F28B5"/>
    <w:multiLevelType w:val="hybridMultilevel"/>
    <w:tmpl w:val="0C44085E"/>
    <w:lvl w:ilvl="0" w:tplc="5DA87C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D4A2A"/>
    <w:multiLevelType w:val="hybridMultilevel"/>
    <w:tmpl w:val="C53AF7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167EC3"/>
    <w:multiLevelType w:val="hybridMultilevel"/>
    <w:tmpl w:val="C05641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0D6864"/>
    <w:multiLevelType w:val="hybridMultilevel"/>
    <w:tmpl w:val="919CB070"/>
    <w:lvl w:ilvl="0" w:tplc="30F45D86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2F5496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A132658"/>
    <w:multiLevelType w:val="hybridMultilevel"/>
    <w:tmpl w:val="B3C64108"/>
    <w:lvl w:ilvl="0" w:tplc="403232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B9BD5" w:themeColor="accent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F0D55"/>
    <w:rsid w:val="002F0D55"/>
    <w:rsid w:val="005249BA"/>
    <w:rsid w:val="006C0B77"/>
    <w:rsid w:val="008242FF"/>
    <w:rsid w:val="00870751"/>
    <w:rsid w:val="00922C48"/>
    <w:rsid w:val="00B915B7"/>
    <w:rsid w:val="00C20EC0"/>
    <w:rsid w:val="00E72D8D"/>
    <w:rsid w:val="00EA59DF"/>
    <w:rsid w:val="00EE4070"/>
    <w:rsid w:val="00F12C76"/>
    <w:rsid w:val="00F379FB"/>
    <w:rsid w:val="00FF1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F15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FF15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79F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Notebook</dc:creator>
  <cp:keywords/>
  <dc:description/>
  <cp:lastModifiedBy>User</cp:lastModifiedBy>
  <cp:revision>5</cp:revision>
  <dcterms:created xsi:type="dcterms:W3CDTF">2024-01-11T18:43:00Z</dcterms:created>
  <dcterms:modified xsi:type="dcterms:W3CDTF">2024-01-16T13:42:00Z</dcterms:modified>
</cp:coreProperties>
</file>