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30" w:rsidRDefault="00E45030" w:rsidP="00E450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030">
        <w:rPr>
          <w:rFonts w:ascii="Times New Roman" w:hAnsi="Times New Roman" w:cs="Times New Roman"/>
          <w:b/>
          <w:sz w:val="32"/>
          <w:szCs w:val="32"/>
        </w:rPr>
        <w:t>Тема  проекта «Мастерская деда Мороза»</w:t>
      </w:r>
    </w:p>
    <w:p w:rsidR="00E45030" w:rsidRPr="00F8538B" w:rsidRDefault="00E45030" w:rsidP="00F8538B">
      <w:pPr>
        <w:pStyle w:val="a4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 w:rsidRPr="00F8538B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F8538B">
        <w:rPr>
          <w:b/>
          <w:color w:val="111111"/>
          <w:sz w:val="28"/>
          <w:szCs w:val="28"/>
        </w:rPr>
        <w:t>:</w:t>
      </w:r>
    </w:p>
    <w:p w:rsidR="00E45030" w:rsidRPr="00E45030" w:rsidRDefault="00E45030" w:rsidP="00E45030">
      <w:pPr>
        <w:pStyle w:val="a4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E45030">
        <w:rPr>
          <w:color w:val="111111"/>
          <w:sz w:val="28"/>
          <w:szCs w:val="28"/>
        </w:rPr>
        <w:t>Активизировать интерес детей и родителей к совместной продуктивной деятельности.</w:t>
      </w:r>
    </w:p>
    <w:p w:rsidR="00E45030" w:rsidRPr="00F8538B" w:rsidRDefault="00E45030" w:rsidP="00F8538B">
      <w:pPr>
        <w:pStyle w:val="a4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 w:rsidRPr="00F8538B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F8538B">
        <w:rPr>
          <w:b/>
          <w:color w:val="111111"/>
          <w:sz w:val="28"/>
          <w:szCs w:val="28"/>
        </w:rPr>
        <w:t>:</w:t>
      </w:r>
    </w:p>
    <w:p w:rsidR="00E45030" w:rsidRPr="00E45030" w:rsidRDefault="00E45030" w:rsidP="00E45030">
      <w:pPr>
        <w:pStyle w:val="a4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E45030">
        <w:rPr>
          <w:color w:val="111111"/>
          <w:sz w:val="28"/>
          <w:szCs w:val="28"/>
        </w:rPr>
        <w:t>• создание сплочённого детско-взрослого творческого коллектива;</w:t>
      </w:r>
    </w:p>
    <w:p w:rsidR="00E45030" w:rsidRPr="00E45030" w:rsidRDefault="00E45030" w:rsidP="00E45030">
      <w:pPr>
        <w:pStyle w:val="a4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E45030">
        <w:rPr>
          <w:color w:val="111111"/>
          <w:sz w:val="28"/>
          <w:szCs w:val="28"/>
        </w:rPr>
        <w:t>• активизация и обогащение воспитательских умений родителей, поддержка их уверенности в собственных педагогических возможностях;</w:t>
      </w:r>
    </w:p>
    <w:p w:rsidR="00E45030" w:rsidRPr="00E45030" w:rsidRDefault="00E45030" w:rsidP="00E45030">
      <w:pPr>
        <w:pStyle w:val="a4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E45030">
        <w:rPr>
          <w:color w:val="111111"/>
          <w:sz w:val="28"/>
          <w:szCs w:val="28"/>
        </w:rPr>
        <w:t>• развитие практических умений работы с различными материалами и в различных техниках;</w:t>
      </w:r>
    </w:p>
    <w:p w:rsidR="00E45030" w:rsidRPr="00E45030" w:rsidRDefault="00E45030" w:rsidP="00E45030">
      <w:pPr>
        <w:pStyle w:val="a4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E45030">
        <w:rPr>
          <w:color w:val="111111"/>
          <w:sz w:val="28"/>
          <w:szCs w:val="28"/>
        </w:rPr>
        <w:t>• активизация творческой речевой деятельности;</w:t>
      </w:r>
    </w:p>
    <w:p w:rsidR="00E45030" w:rsidRPr="00E45030" w:rsidRDefault="00E45030" w:rsidP="00E45030">
      <w:pPr>
        <w:pStyle w:val="a4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E45030">
        <w:rPr>
          <w:color w:val="111111"/>
          <w:sz w:val="28"/>
          <w:szCs w:val="28"/>
        </w:rPr>
        <w:t>• создание положительной эмоциональной атмосферы в совместном творчестве.</w:t>
      </w:r>
    </w:p>
    <w:p w:rsidR="00E45030" w:rsidRPr="00DD5147" w:rsidRDefault="00E45030" w:rsidP="00E45030">
      <w:pPr>
        <w:pStyle w:val="a4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 w:rsidRPr="00DD5147">
        <w:rPr>
          <w:b/>
          <w:color w:val="111111"/>
          <w:sz w:val="28"/>
          <w:szCs w:val="28"/>
        </w:rPr>
        <w:t xml:space="preserve">Тип </w:t>
      </w:r>
      <w:r w:rsidRPr="00DD5147">
        <w:rPr>
          <w:rStyle w:val="a5"/>
          <w:color w:val="111111"/>
          <w:sz w:val="28"/>
          <w:szCs w:val="28"/>
          <w:bdr w:val="none" w:sz="0" w:space="0" w:color="auto" w:frame="1"/>
        </w:rPr>
        <w:t>проекта</w:t>
      </w:r>
      <w:r w:rsidRPr="00DD5147">
        <w:rPr>
          <w:color w:val="111111"/>
          <w:sz w:val="28"/>
          <w:szCs w:val="28"/>
        </w:rPr>
        <w:t>:</w:t>
      </w:r>
    </w:p>
    <w:p w:rsidR="00E45030" w:rsidRPr="00E45030" w:rsidRDefault="00E45030" w:rsidP="00E45030">
      <w:pPr>
        <w:pStyle w:val="a4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E45030">
        <w:rPr>
          <w:color w:val="111111"/>
          <w:sz w:val="28"/>
          <w:szCs w:val="28"/>
        </w:rPr>
        <w:t>Творческий, кра</w:t>
      </w:r>
      <w:r>
        <w:rPr>
          <w:color w:val="111111"/>
          <w:sz w:val="28"/>
          <w:szCs w:val="28"/>
        </w:rPr>
        <w:t>ткосрочный (2 неделя, групповой)</w:t>
      </w:r>
    </w:p>
    <w:p w:rsidR="00E45030" w:rsidRPr="00F8538B" w:rsidRDefault="00E45030" w:rsidP="00E45030">
      <w:pPr>
        <w:pStyle w:val="a4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 w:rsidRPr="00F8538B">
        <w:rPr>
          <w:b/>
          <w:color w:val="111111"/>
          <w:sz w:val="28"/>
          <w:szCs w:val="28"/>
        </w:rPr>
        <w:t xml:space="preserve">Участники </w:t>
      </w:r>
      <w:r w:rsidRPr="00DD5147">
        <w:rPr>
          <w:rStyle w:val="a5"/>
          <w:color w:val="111111"/>
          <w:sz w:val="28"/>
          <w:szCs w:val="28"/>
          <w:bdr w:val="none" w:sz="0" w:space="0" w:color="auto" w:frame="1"/>
        </w:rPr>
        <w:t>проекта</w:t>
      </w:r>
      <w:r w:rsidRPr="00DD5147">
        <w:rPr>
          <w:color w:val="111111"/>
          <w:sz w:val="28"/>
          <w:szCs w:val="28"/>
        </w:rPr>
        <w:t>:</w:t>
      </w:r>
    </w:p>
    <w:p w:rsidR="00E45030" w:rsidRPr="00E45030" w:rsidRDefault="00E45030" w:rsidP="00E45030">
      <w:pPr>
        <w:pStyle w:val="a4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E45030">
        <w:rPr>
          <w:color w:val="111111"/>
          <w:sz w:val="28"/>
          <w:szCs w:val="28"/>
        </w:rPr>
        <w:t xml:space="preserve">Дети </w:t>
      </w:r>
      <w:r>
        <w:rPr>
          <w:color w:val="111111"/>
          <w:sz w:val="28"/>
          <w:szCs w:val="28"/>
        </w:rPr>
        <w:t>подготовительной</w:t>
      </w:r>
      <w:r w:rsidRPr="00E45030">
        <w:rPr>
          <w:color w:val="111111"/>
          <w:sz w:val="28"/>
          <w:szCs w:val="28"/>
        </w:rPr>
        <w:t xml:space="preserve"> группы, воспитатели, родители. </w:t>
      </w:r>
    </w:p>
    <w:tbl>
      <w:tblPr>
        <w:tblStyle w:val="a3"/>
        <w:tblW w:w="0" w:type="auto"/>
        <w:tblLook w:val="04A0"/>
      </w:tblPr>
      <w:tblGrid>
        <w:gridCol w:w="3975"/>
        <w:gridCol w:w="3170"/>
        <w:gridCol w:w="2426"/>
      </w:tblGrid>
      <w:tr w:rsidR="00E45030" w:rsidRPr="00E45030" w:rsidTr="00FD5B94">
        <w:tc>
          <w:tcPr>
            <w:tcW w:w="7196" w:type="dxa"/>
          </w:tcPr>
          <w:p w:rsidR="00E45030" w:rsidRPr="00E45030" w:rsidRDefault="00E45030" w:rsidP="00FD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(занятия)</w:t>
            </w:r>
          </w:p>
        </w:tc>
        <w:tc>
          <w:tcPr>
            <w:tcW w:w="4819" w:type="dxa"/>
          </w:tcPr>
          <w:p w:rsidR="00E45030" w:rsidRPr="00E45030" w:rsidRDefault="00E45030" w:rsidP="00FD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905" w:type="dxa"/>
          </w:tcPr>
          <w:p w:rsidR="00E45030" w:rsidRPr="00E45030" w:rsidRDefault="00E45030" w:rsidP="00FD5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45030" w:rsidRPr="00E45030" w:rsidTr="00FD5B94">
        <w:tc>
          <w:tcPr>
            <w:tcW w:w="7196" w:type="dxa"/>
          </w:tcPr>
          <w:p w:rsidR="00E45030" w:rsidRPr="00E45030" w:rsidRDefault="00E45030" w:rsidP="00FD5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b/>
                <w:sz w:val="28"/>
                <w:szCs w:val="28"/>
              </w:rPr>
              <w:t>РПС и речи.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1.</w:t>
            </w: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 xml:space="preserve"> .  «Что делает нашу речь выразительной?»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>Цель: Отработка с детьми выразительного чтения стихов к новогоднему утреннику. Продемонстрировать детям как по-разному могут звучать стихи в зависимости от интонации прочтения. Развитие памяти.</w:t>
            </w:r>
          </w:p>
        </w:tc>
        <w:tc>
          <w:tcPr>
            <w:tcW w:w="4819" w:type="dxa"/>
          </w:tcPr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на тему: «Новогодняя игрушка».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новогоднем конкурсе.</w:t>
            </w:r>
          </w:p>
        </w:tc>
      </w:tr>
      <w:tr w:rsidR="00E45030" w:rsidRPr="00E45030" w:rsidTr="00FD5B94">
        <w:tc>
          <w:tcPr>
            <w:tcW w:w="7196" w:type="dxa"/>
          </w:tcPr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</w:t>
            </w:r>
            <w:r w:rsidRPr="00E450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художественной литературой</w:t>
            </w: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Занятие 1 </w:t>
            </w: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«Снегурочка»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у детей способность к целостному восприятию сказки в единстве её содержания и художественной формы. Закреплять знания об особенностях (композиционных, языковых) сказочного жанра. 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2</w:t>
            </w: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>.  Рассказывание сказки В.И. Одоевского «Мороз Иванович»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>Цель: Учить детей эмоционально воспринимать образное содержание сказки. Подвести к пониманию идеи произведения, связать её со значением пословицы.</w:t>
            </w:r>
          </w:p>
        </w:tc>
        <w:tc>
          <w:tcPr>
            <w:tcW w:w="4819" w:type="dxa"/>
          </w:tcPr>
          <w:p w:rsidR="00E45030" w:rsidRPr="00E45030" w:rsidRDefault="00E45030" w:rsidP="00FD5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Чтение </w:t>
            </w:r>
            <w:r w:rsidRPr="00E450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художественной литературы: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>С.Маршак «Двенадцать месяцев»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>Бр.Гримм «Госпожа Метелица»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>Сборник «Новогодние сказки и стихи»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>М. Клокова «Дед Мороз»</w:t>
            </w:r>
          </w:p>
        </w:tc>
        <w:tc>
          <w:tcPr>
            <w:tcW w:w="3905" w:type="dxa"/>
          </w:tcPr>
          <w:p w:rsidR="00E45030" w:rsidRPr="00E45030" w:rsidRDefault="00E45030" w:rsidP="00FD5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30" w:rsidRPr="00E45030" w:rsidTr="00FD5B94">
        <w:tc>
          <w:tcPr>
            <w:tcW w:w="7196" w:type="dxa"/>
          </w:tcPr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Рисование. </w:t>
            </w: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>«Новогодние картинки»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умение детей самостоятельно отбирать изобразительные материалы для рисунков. Развивать фантазию, выдумку. </w:t>
            </w:r>
          </w:p>
        </w:tc>
        <w:tc>
          <w:tcPr>
            <w:tcW w:w="4819" w:type="dxa"/>
          </w:tcPr>
          <w:p w:rsidR="00E45030" w:rsidRPr="00E45030" w:rsidRDefault="00E45030" w:rsidP="00FD5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E45030" w:rsidRPr="00E45030" w:rsidRDefault="00E45030" w:rsidP="00FD5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30" w:rsidRPr="00E45030" w:rsidTr="00FD5B94">
        <w:tc>
          <w:tcPr>
            <w:tcW w:w="7196" w:type="dxa"/>
          </w:tcPr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Конструирование.  </w:t>
            </w: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>«Красивая ёлочка» (квилинг)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делать надрезы по длине полоски бумаги. Показать способ изготовления ёлочки в технике бумагокручения (квилинг). Вызвать интерес к работе, развивать уверенность, терпеливость. Развивать мелкую моторику рук, воспитывать желание порадовать близких и поздравить их с праздником ёлочкой, сделанной своими </w:t>
            </w:r>
            <w:r w:rsidRPr="00E45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руками.</w:t>
            </w:r>
          </w:p>
        </w:tc>
        <w:tc>
          <w:tcPr>
            <w:tcW w:w="4819" w:type="dxa"/>
          </w:tcPr>
          <w:p w:rsidR="00E45030" w:rsidRPr="00E45030" w:rsidRDefault="00E45030" w:rsidP="00FD5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</w:tcPr>
          <w:p w:rsidR="00E45030" w:rsidRPr="00E45030" w:rsidRDefault="00E45030" w:rsidP="00FD5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030" w:rsidRPr="00E45030" w:rsidTr="00FD5B94">
        <w:tc>
          <w:tcPr>
            <w:tcW w:w="7196" w:type="dxa"/>
          </w:tcPr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Аппликация.</w:t>
            </w: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 xml:space="preserve"> «Снежное шоу Деда Мороза» (бумажный комок)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детей работать с бумагой и картоном (бумага разной фактуры – салфетки). Совершенствовать умение заполнять ограниченную плоскость в виде шубы и шапки Деда Мороза, Снегурочки, гномиков бумажным комком. Формировать умение детей заполнять готовую форму снеговиков ватой. Вызвать интерес к работе, уверенность и самостоятельность. Формировать умение работать рядом и вместе.</w:t>
            </w:r>
          </w:p>
        </w:tc>
        <w:tc>
          <w:tcPr>
            <w:tcW w:w="4819" w:type="dxa"/>
          </w:tcPr>
          <w:p w:rsidR="00E45030" w:rsidRPr="00E45030" w:rsidRDefault="00E45030" w:rsidP="00FD5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бумагой.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>1.«Необычные игрушки» (колокольчики, шарики, звёздочки, сердечки, ёлочки, птички, рыбки) - украшение готовой основы из картона бумажным комком, мозаикой, бусинками, пайетками.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>Цель: Поощрять любые творческие проявления детей, развивать фантазию, воображение, выдумку, эмоциональную отзывчивость, уверенность и самостоятельность.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>2.«Снежинки» (из бумаги)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 xml:space="preserve">Цель: Показать способ вырезания снежинок, совершенствовать технику вырезания из бумаги, сложенной дважды по диагонали.  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>3.»Красивая ёлочка» (продолжение работы)</w:t>
            </w:r>
          </w:p>
          <w:p w:rsidR="00E45030" w:rsidRPr="00E45030" w:rsidRDefault="00E45030" w:rsidP="00FD5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30"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Совершенствовать способ изготовления ёлочки в технике бумагокручения (квилинг). Вызвать интерес к работе, развивать уверенность, терпеливость. Развивать мелкую моторику рук, воспитывать желание порадовать близких и поздравить их с праздником ёлочкой, </w:t>
            </w:r>
            <w:r w:rsidRPr="00E45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сделанной своими руками </w:t>
            </w:r>
          </w:p>
        </w:tc>
        <w:tc>
          <w:tcPr>
            <w:tcW w:w="3905" w:type="dxa"/>
          </w:tcPr>
          <w:p w:rsidR="00E45030" w:rsidRPr="00E45030" w:rsidRDefault="00E45030" w:rsidP="00FD5B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25C1" w:rsidRPr="00E45030" w:rsidRDefault="008E25C1">
      <w:pPr>
        <w:rPr>
          <w:sz w:val="28"/>
          <w:szCs w:val="28"/>
        </w:rPr>
      </w:pPr>
    </w:p>
    <w:sectPr w:rsidR="008E25C1" w:rsidRPr="00E45030" w:rsidSect="008E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030"/>
    <w:rsid w:val="008E25C1"/>
    <w:rsid w:val="00DD5147"/>
    <w:rsid w:val="00E45030"/>
    <w:rsid w:val="00F8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5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531</Words>
  <Characters>3032</Characters>
  <Application>Microsoft Office Word</Application>
  <DocSecurity>0</DocSecurity>
  <Lines>25</Lines>
  <Paragraphs>7</Paragraphs>
  <ScaleCrop>false</ScaleCrop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dcterms:created xsi:type="dcterms:W3CDTF">2018-02-17T14:03:00Z</dcterms:created>
  <dcterms:modified xsi:type="dcterms:W3CDTF">2018-02-17T14:08:00Z</dcterms:modified>
</cp:coreProperties>
</file>