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62" w:rsidRPr="00110562" w:rsidRDefault="00110562" w:rsidP="001105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10562">
        <w:rPr>
          <w:rStyle w:val="a5"/>
          <w:color w:val="000000"/>
          <w:bdr w:val="none" w:sz="0" w:space="0" w:color="auto" w:frame="1"/>
        </w:rPr>
        <w:t>Хороша водичка!</w:t>
      </w:r>
    </w:p>
    <w:p w:rsidR="00110562" w:rsidRPr="00110562" w:rsidRDefault="00110562" w:rsidP="001105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10562">
        <w:rPr>
          <w:color w:val="000000"/>
        </w:rPr>
        <w:t xml:space="preserve">В любом возрасте, в любом виде дети любят воду. Жаль только, что мы, взрослые, уже забыли чувство радости и наслаждения от игр с водой, </w:t>
      </w:r>
      <w:proofErr w:type="spellStart"/>
      <w:r w:rsidRPr="00110562">
        <w:rPr>
          <w:color w:val="000000"/>
        </w:rPr>
        <w:t>шлепания</w:t>
      </w:r>
      <w:proofErr w:type="spellEnd"/>
      <w:r w:rsidRPr="00110562">
        <w:rPr>
          <w:color w:val="000000"/>
        </w:rPr>
        <w:t xml:space="preserve"> по теплым лужам босиком, громкие вопли при обливании друг друга, восторг от прыжков под «грибным» дождиком и другие приятные впечатления от встречи с водной стихией.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«</w:t>
      </w:r>
      <w:proofErr w:type="spell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ворчалки-бурчалки</w:t>
      </w:r>
      <w:proofErr w:type="spell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» по поводу мокрых рукавов, платьев, маек надолго портят настроение малышей. Но ведь одежда высыхает быстрее, чем исчезает грусть и обида из детских глазок. Только совсем лишенные чувства юмора воспитатели и родители заставляют своих «утят» сидеть на «сухом» пайке.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отнимайте у детей возможность наслаждаться играми с водой, которые они любят в любом виде. Установите правила:</w:t>
      </w:r>
    </w:p>
    <w:p w:rsidR="00110562" w:rsidRPr="00110562" w:rsidRDefault="00110562" w:rsidP="001105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играть там, где мокрый скользкий пол;</w:t>
      </w:r>
    </w:p>
    <w:p w:rsidR="00110562" w:rsidRPr="00110562" w:rsidRDefault="00110562" w:rsidP="001105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игры с водой на улице в теплую погоду;</w:t>
      </w:r>
    </w:p>
    <w:p w:rsidR="00110562" w:rsidRPr="00110562" w:rsidRDefault="00110562" w:rsidP="001105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любое время дня вода нужна детям не только для игр;</w:t>
      </w:r>
    </w:p>
    <w:p w:rsidR="00110562" w:rsidRPr="00110562" w:rsidRDefault="00110562" w:rsidP="001105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иметь возможность пить воду всегда, когда ему хочется;</w:t>
      </w:r>
    </w:p>
    <w:p w:rsidR="00110562" w:rsidRPr="00110562" w:rsidRDefault="00110562" w:rsidP="001105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на летней прогулке нужно иметь поднос с индивидуальными стаканчиками, покрытыми красивой салфеткой, яркий кувшин или чайник с водой.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жаркие летние дни организуйте с детьми игры с водой, или, как назвала их одна маленькая девочка, «мокрые игры». В самых укромных уголках площадки, под тенистыми деревьями, удобно разместить столы, скамейки, оборудование для игр с водой: небольшие надувные бассейны, ванночки, тазики, лейки и пластмассовые баночки разной формы, плавающие и легко моющиеся игрушки, водные пистолеты, </w:t>
      </w:r>
      <w:proofErr w:type="spell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бутылочки-обливалочки</w:t>
      </w:r>
      <w:proofErr w:type="spell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забавные, милые детскому сердцу предметы. Приобрести все это «богатство» помогут мамы и бабушки, а выносить их на прогулку удобно в ярких, легких пластмассовых корзинках или тазиках.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темы занятий по рисованию, конструированию из бумаги, </w:t>
      </w:r>
      <w:hyperlink r:id="rId5" w:history="1">
        <w:r w:rsidRPr="0011056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аппликации</w:t>
        </w:r>
      </w:hyperlink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проводящиеся до развлечения.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приятно почувствовать запах лета под струйками воды, обсыхая под лучами солнышка!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Ой-ей</w:t>
      </w:r>
      <w:proofErr w:type="spellEnd"/>
      <w:proofErr w:type="gram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Ой-ей-ей-ей</w:t>
      </w:r>
      <w:proofErr w:type="spell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тут мокренький такой?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тут голенький,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Да веселенький?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Эх, водичка хороша,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Хороша водичка!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Мокрые игры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1. Из пустого в порожнее.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любят переливать воду из одного сосуда в другой, туда и обратно. Для этого нужны бутылочки из-под шампуней, баночки разных форм и размеров, кувшинчики, воронки. Во время игр с водой дети повторяют </w:t>
      </w:r>
      <w:proofErr w:type="spell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водичке.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Тонет-не</w:t>
      </w:r>
      <w:proofErr w:type="spell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тонет.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рассматривают группу игрушек. В игре «</w:t>
      </w:r>
      <w:proofErr w:type="spell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отгадалки</w:t>
      </w:r>
      <w:proofErr w:type="spell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» называют, какие из этих игрушек плавают, а какие тонут. Раскладывают их в два ведерка разного цвета. Игра «</w:t>
      </w:r>
      <w:proofErr w:type="spell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Проверялка</w:t>
      </w:r>
      <w:proofErr w:type="spell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»: опускать игрушки в воду. Угадали — молодцы, а ошиблись — не беда: еще раз разложите игрушки в ведерки.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3. Тонущий кораблик.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большой таз, пластмассовые мыльницы или мисочки, лейки.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большой таз, наполовину наполненный водой, дети опускают мыльницу или мисочку. Затем один ребенок наливает в нее из лейки немного воды, другие дети по очереди подливают туда воду так, чтобы кораблик не утонул. Все с интересом </w:t>
      </w:r>
      <w:proofErr w:type="gram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наблюдают, сколько времени</w:t>
      </w:r>
      <w:proofErr w:type="gram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удастся продержаться кораблику на воде.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4. Поиск сокровищ под водой.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Оборудование: большой прозрачный сосуд, мелкие предметы, игрушки, платочек.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Наполнить сосуд водой, положить туда тонущие предметы. Дети должны их увидеть, пощупать. Завязать глаза одному ребенку, который опускает руку в воду. Нащупав игрушку, называет ее. Эти же действия выполняют остальные дети.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5. Веселые пузырьки (водный оркестр).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получают пластмассовые баночки с водой, пластмассовые соломинки. По сигналу начинают дуть в соломинки, опущенные в воду. Шум пузырьков можно сопровождать игрой воспитателя на металлофоне.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Водный </w:t>
      </w:r>
      <w:proofErr w:type="spellStart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ловишка</w:t>
      </w:r>
      <w:proofErr w:type="spellEnd"/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зонтиками стоят в углу, в середине — воспитатель-дождик.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 Где ты, дождик, побывал?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ты, дождик, поливал?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Дождик.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Побывал в саду,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Поливал ягоду.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какую ягоду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полил в саду?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Дождик.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И клубнику, и малину,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И смородину!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А крыжовник ты полил?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Дождик.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полил, забыл!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Ой, вернись назад,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полей весь сад!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Дождик.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убегай,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под дождь не попадай.</w:t>
      </w:r>
    </w:p>
    <w:p w:rsidR="00110562" w:rsidRPr="00110562" w:rsidRDefault="00110562" w:rsidP="001105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5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убегают, </w:t>
      </w:r>
      <w:proofErr w:type="spellStart"/>
      <w:r w:rsidRPr="001105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ловишка</w:t>
      </w:r>
      <w:proofErr w:type="spellEnd"/>
      <w:r w:rsidRPr="001105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догоняет, стараясь облить каждого из </w:t>
      </w:r>
      <w:proofErr w:type="spellStart"/>
      <w:r w:rsidRPr="001105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бутылочки-обливалочки</w:t>
      </w:r>
      <w:proofErr w:type="spellEnd"/>
      <w:r w:rsidRPr="001105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Затем все вместе сохнут на солнышке.</w:t>
      </w:r>
    </w:p>
    <w:p w:rsidR="001D4AD3" w:rsidRPr="00110562" w:rsidRDefault="001D4AD3" w:rsidP="00110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AD3" w:rsidRPr="0011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508"/>
    <w:multiLevelType w:val="multilevel"/>
    <w:tmpl w:val="30B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D6F5D"/>
    <w:multiLevelType w:val="multilevel"/>
    <w:tmpl w:val="392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84C8F"/>
    <w:multiLevelType w:val="multilevel"/>
    <w:tmpl w:val="9FE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31D69"/>
    <w:multiLevelType w:val="multilevel"/>
    <w:tmpl w:val="F40C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562"/>
    <w:rsid w:val="00110562"/>
    <w:rsid w:val="001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0562"/>
  </w:style>
  <w:style w:type="character" w:styleId="a4">
    <w:name w:val="Hyperlink"/>
    <w:basedOn w:val="a0"/>
    <w:uiPriority w:val="99"/>
    <w:semiHidden/>
    <w:unhideWhenUsed/>
    <w:rsid w:val="00110562"/>
    <w:rPr>
      <w:color w:val="0000FF"/>
      <w:u w:val="single"/>
    </w:rPr>
  </w:style>
  <w:style w:type="character" w:styleId="a5">
    <w:name w:val="Strong"/>
    <w:basedOn w:val="a0"/>
    <w:uiPriority w:val="22"/>
    <w:qFormat/>
    <w:rsid w:val="00110562"/>
    <w:rPr>
      <w:b/>
      <w:bCs/>
    </w:rPr>
  </w:style>
  <w:style w:type="character" w:styleId="a6">
    <w:name w:val="Emphasis"/>
    <w:basedOn w:val="a0"/>
    <w:uiPriority w:val="20"/>
    <w:qFormat/>
    <w:rsid w:val="00110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ochki-doma.ru/applik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2014-07-26T12:32:00Z</cp:lastPrinted>
  <dcterms:created xsi:type="dcterms:W3CDTF">2014-07-26T12:29:00Z</dcterms:created>
  <dcterms:modified xsi:type="dcterms:W3CDTF">2014-07-26T12:32:00Z</dcterms:modified>
</cp:coreProperties>
</file>