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sz w:val="24"/>
          <w:szCs w:val="24"/>
        </w:rPr>
        <w:pict>
          <v:rect id="_x0000_s1026" style="position:absolute;left:0;text-align:left;margin-left:-339.1pt;margin-top:306.6pt;width:780.8pt;height:141.5pt;rotation:270;z-index:251658240;visibility:visible;mso-wrap-edited:f;mso-wrap-distance-left:2.88pt;mso-wrap-distance-top:2.88pt;mso-wrap-distance-right:2.88pt;mso-wrap-distance-bottom:2.88pt" fillcolor="#fcc" stroked="f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38100</wp:posOffset>
            </wp:positionV>
            <wp:extent cx="6640830" cy="567055"/>
            <wp:effectExtent l="19050" t="0" r="7620" b="0"/>
            <wp:wrapNone/>
            <wp:docPr id="14" name="Рисунок 7" descr="на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дпис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567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135255</wp:posOffset>
            </wp:positionV>
            <wp:extent cx="4174490" cy="567055"/>
            <wp:effectExtent l="19050" t="0" r="0" b="0"/>
            <wp:wrapNone/>
            <wp:docPr id="5" name="Рисунок 9" descr="4nhpbxqtouem7wcy4n6pbcgto5emtwf64n67bxqozas7bx6oz5emxwf74napbcsosdeafwfi4n77ddgozzembwcxrdem8wfo4n57bpqtom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nhpbxqtouem7wcy4n6pbcgto5emtwf64n67bxqozas7bx6oz5emxwf74napbcsosdeafwfi4n77ddgozzembwcxrdem8wfo4n57bpqtomem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567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1027" alt="" style="position:absolute;left:0;text-align:left;margin-left:42.7pt;margin-top:-492.6pt;width:1986.75pt;height:2053.3pt;flip:x;z-index:251658240;visibility:visible;mso-wrap-edited:f;mso-wrap-distance-left:9.36pt;mso-wrap-distance-right:9.36pt;mso-position-horizontal-relative:text;mso-position-vertical-relative:text" coordorigin="-32000,-32000" coordsize="64000,64000" o:spt="100" adj="26977,-15257,7554" path="wr-32000,-32000,32000,32000@10@11@13@14,-32000,-32000,32000,32000@18@14@19@20l@0@20@0@24wa-32000,-32000,32000,32000@23@24@22@11xe" stroked="f" o:cliptowrap="t">
            <v:stroke joinstyle="miter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03A04">
      <w:pPr>
        <w:widowControl w:val="0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  <w:sectPr w:rsidR="00703A04" w:rsidSect="005A43C0">
          <w:pgSz w:w="11906" w:h="16838"/>
          <w:pgMar w:top="568" w:right="850" w:bottom="1134" w:left="851" w:header="708" w:footer="708" w:gutter="0"/>
          <w:cols w:num="2" w:space="708"/>
          <w:docGrid w:linePitch="360"/>
        </w:sectPr>
      </w:pPr>
    </w:p>
    <w:p w:rsidR="00703A04" w:rsidRDefault="00703A04" w:rsidP="00703A04">
      <w:pPr>
        <w:widowControl w:val="0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76835</wp:posOffset>
            </wp:positionV>
            <wp:extent cx="1619250" cy="2038350"/>
            <wp:effectExtent l="19050" t="0" r="0" b="0"/>
            <wp:wrapNone/>
            <wp:docPr id="13" name="Рисунок 8" descr="логотип са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готип сади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835" r="-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03A04" w:rsidRDefault="00703A04" w:rsidP="00703A04">
      <w:pPr>
        <w:widowControl w:val="0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  <w:sectPr w:rsidR="00703A04" w:rsidSect="00703A04">
          <w:type w:val="continuous"/>
          <w:pgSz w:w="11906" w:h="16838"/>
          <w:pgMar w:top="568" w:right="850" w:bottom="1134" w:left="851" w:header="708" w:footer="708" w:gutter="0"/>
          <w:cols w:space="708"/>
          <w:docGrid w:linePitch="360"/>
        </w:sect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-1905</wp:posOffset>
            </wp:positionV>
            <wp:extent cx="4376420" cy="3089910"/>
            <wp:effectExtent l="19050" t="0" r="5080" b="0"/>
            <wp:wrapNone/>
            <wp:docPr id="3" name="Рисунок 10" descr="8f324a5700a7aef3eec7a82d7387f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f324a5700a7aef3eec7a82d7387f5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3089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72390</wp:posOffset>
            </wp:positionV>
            <wp:extent cx="1376680" cy="661670"/>
            <wp:effectExtent l="0" t="0" r="0" b="0"/>
            <wp:wrapNone/>
            <wp:docPr id="11" name="Рисунок 11" descr="n2lSYeT-d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2lSYeT-d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6616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left:0;text-align:left;margin-left:-5.45pt;margin-top:10.05pt;width:111.35pt;height:44.25pt;z-index:25165824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703A04" w:rsidRDefault="00703A04" w:rsidP="00703A04">
                  <w:pPr>
                    <w:pStyle w:val="msoaddress"/>
                    <w:widowControl w:val="0"/>
                    <w:jc w:val="center"/>
                    <w:rPr>
                      <w:rFonts w:ascii="Monotype Corsiva" w:hAnsi="Monotype Corsiva"/>
                      <w:color w:val="80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olor w:val="800000"/>
                      <w:sz w:val="36"/>
                      <w:szCs w:val="36"/>
                    </w:rPr>
                    <w:t>2022 года</w:t>
                  </w:r>
                </w:p>
              </w:txbxContent>
            </v:textbox>
          </v:shape>
        </w:pict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sz w:val="24"/>
          <w:szCs w:val="24"/>
        </w:rPr>
        <w:pict>
          <v:shape id="_x0000_s1029" type="#_x0000_t202" alt="" style="position:absolute;left:0;text-align:left;margin-left:194.45pt;margin-top:10.75pt;width:252pt;height:117pt;z-index:251658240;visibility:visible;mso-wrap-edited:f;mso-wrap-distance-left:2.88pt;mso-wrap-distance-top:2.88pt;mso-wrap-distance-right:2.88pt;mso-wrap-distance-bottom:2.88pt" fillcolor="#ffffb2" stroked="f" strokecolor="black [0]" strokeweight="0" insetpen="t" o:cliptowrap="t">
            <v:fill opacity="31457f" color2="fill lighten(140)" o:opacity2="45875f" rotate="t" method="linear sigma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703A04" w:rsidRDefault="00703A04" w:rsidP="00703A04">
                  <w:pPr>
                    <w:pStyle w:val="msoaddress"/>
                    <w:widowControl w:val="0"/>
                    <w:spacing w:after="240"/>
                    <w:jc w:val="center"/>
                  </w:pPr>
                  <w:r>
                    <w:rPr>
                      <w:rFonts w:ascii="Monotype Corsiva" w:hAnsi="Monotype Corsiva"/>
                      <w:b/>
                      <w:bCs/>
                      <w:color w:val="800000"/>
                      <w:sz w:val="36"/>
                      <w:szCs w:val="36"/>
                    </w:rPr>
                    <w:t>С прекрасным праздником весны</w:t>
                  </w:r>
                  <w:r>
                    <w:rPr>
                      <w:rFonts w:ascii="Monotype Corsiva" w:hAnsi="Monotype Corsiva"/>
                      <w:b/>
                      <w:bCs/>
                      <w:color w:val="800000"/>
                      <w:sz w:val="36"/>
                      <w:szCs w:val="36"/>
                    </w:rPr>
                    <w:br/>
                    <w:t>Мы Вас сердечно поздравляем.</w:t>
                  </w:r>
                  <w:r>
                    <w:rPr>
                      <w:rFonts w:ascii="Monotype Corsiva" w:hAnsi="Monotype Corsiva"/>
                      <w:b/>
                      <w:bCs/>
                      <w:color w:val="800000"/>
                      <w:sz w:val="36"/>
                      <w:szCs w:val="36"/>
                    </w:rPr>
                    <w:br/>
                    <w:t>Здоровья, счастья и любви,</w:t>
                  </w:r>
                  <w:r>
                    <w:rPr>
                      <w:rFonts w:ascii="Monotype Corsiva" w:hAnsi="Monotype Corsiva"/>
                      <w:b/>
                      <w:bCs/>
                      <w:color w:val="800000"/>
                      <w:sz w:val="36"/>
                      <w:szCs w:val="36"/>
                    </w:rPr>
                    <w:br/>
                    <w:t>От всей души мы Вам желаем!</w:t>
                  </w:r>
                </w:p>
              </w:txbxContent>
            </v:textbox>
          </v:shape>
        </w:pict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sz w:val="24"/>
          <w:szCs w:val="24"/>
        </w:rPr>
        <w:pict>
          <v:shape id="_x0000_s1030" type="#_x0000_t202" alt="" style="position:absolute;left:0;text-align:left;margin-left:8.55pt;margin-top:17.3pt;width:151.65pt;height:302.05pt;z-index:251658240;visibility:visible;mso-wrap-edited:f;mso-wrap-distance-left:2.88pt;mso-wrap-distance-top:2.88pt;mso-wrap-distance-right:2.88pt;mso-wrap-distance-bottom:2.88pt" fillcolor="#ffffb2" stroked="f" strokecolor="black [0]" strokeweight="0" insetpen="t" o:cliptowrap="t">
            <v:fill r:id="rId9" o:title="Крупная клетка" type="pattern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1in" viewpoint="-34.72222mm,34.72222mm" viewpointorigin="-.5,.5" skewangle="45" lightposition="-50000" lightposition2="50000" type="perspective"/>
            <o:lock v:ext="edit" shapetype="t"/>
            <v:textbox style="mso-column-margin:5.7pt" inset="2.85pt,2.85pt,2.85pt,2.85pt">
              <w:txbxContent>
                <w:p w:rsidR="00703A04" w:rsidRDefault="00703A04" w:rsidP="00703A04">
                  <w:pPr>
                    <w:pStyle w:val="a6"/>
                    <w:widowControl w:val="0"/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Март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1204C8"/>
                      <w:sz w:val="28"/>
                      <w:szCs w:val="28"/>
                    </w:rPr>
                    <w:t xml:space="preserve">—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первый весенний месяц. Его называют 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утром весны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», 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утром года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», 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солнечником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».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Солнце поднимается выше и светит ярче, дни становятся длиннее. </w:t>
                  </w:r>
                </w:p>
                <w:p w:rsidR="00703A04" w:rsidRDefault="00703A04" w:rsidP="00703A04">
                  <w:pPr>
                    <w:pStyle w:val="a6"/>
                    <w:widowControl w:val="0"/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Слово март пришло в русский язык из Византии. </w:t>
                  </w:r>
                </w:p>
                <w:p w:rsidR="00703A04" w:rsidRDefault="00703A04" w:rsidP="00703A04">
                  <w:pPr>
                    <w:pStyle w:val="a6"/>
                    <w:widowControl w:val="0"/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В старину этот месяц назывался 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сухым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»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и 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>березозолом</w:t>
                  </w:r>
                  <w:r w:rsidRPr="00703A04">
                    <w:rPr>
                      <w:rFonts w:ascii="Times New Roman" w:hAnsi="Times New Roman" w:cs="Times New Roman"/>
                      <w:b/>
                      <w:bCs/>
                      <w:color w:val="009900"/>
                      <w:sz w:val="28"/>
                      <w:szCs w:val="28"/>
                    </w:rPr>
                    <w:t xml:space="preserve">». </w:t>
                  </w:r>
                </w:p>
              </w:txbxContent>
            </v:textbox>
          </v:shape>
        </w:pict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sz w:val="24"/>
          <w:szCs w:val="24"/>
        </w:rPr>
        <w:pict>
          <v:shape id="_x0000_s1037" type="#_x0000_t202" alt="" style="position:absolute;left:0;text-align:left;margin-left:227.55pt;margin-top:.75pt;width:306pt;height:193.4pt;z-index:251658240;visibility:visible;mso-wrap-edited:f;mso-wrap-distance-left:2.88pt;mso-wrap-distance-top:2.88pt;mso-wrap-distance-right:2.88pt;mso-wrap-distance-bottom:2.88pt" fillcolor="#ffffb2" stroked="f" strokecolor="black [0]" strokeweight="0" insetpen="t" o:cliptowrap="t">
            <v:fill r:id="rId10" o:title="Сферы" opacity="30147f" color2="#c8ffc8" o:opacity2="30147f" type="pattern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703A04" w:rsidRPr="00703A04" w:rsidRDefault="00703A04" w:rsidP="00703A04">
                  <w:pPr>
                    <w:pStyle w:val="a6"/>
                    <w:widowControl w:val="0"/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1204C8"/>
                      <w:sz w:val="31"/>
                      <w:szCs w:val="31"/>
                    </w:rPr>
                  </w:pPr>
                  <w:r w:rsidRPr="00703A04">
                    <w:rPr>
                      <w:rFonts w:asciiTheme="minorHAnsi" w:hAnsiTheme="minorHAnsi" w:cstheme="minorHAnsi"/>
                      <w:color w:val="1204C8"/>
                      <w:sz w:val="31"/>
                      <w:szCs w:val="31"/>
                    </w:rPr>
                    <w:t>Прикосновение к душе—</w:t>
                  </w:r>
                </w:p>
                <w:p w:rsidR="00703A04" w:rsidRPr="00703A04" w:rsidRDefault="00703A04" w:rsidP="00703A04">
                  <w:pPr>
                    <w:pStyle w:val="a6"/>
                    <w:widowControl w:val="0"/>
                    <w:spacing w:line="240" w:lineRule="auto"/>
                    <w:jc w:val="both"/>
                    <w:rPr>
                      <w:rFonts w:asciiTheme="minorHAnsi" w:hAnsiTheme="minorHAnsi" w:cstheme="minorHAnsi"/>
                      <w:i/>
                      <w:iCs/>
                      <w:sz w:val="31"/>
                      <w:szCs w:val="31"/>
                    </w:rPr>
                  </w:pPr>
                  <w:r w:rsidRPr="00703A04">
                    <w:rPr>
                      <w:rFonts w:asciiTheme="minorHAnsi" w:hAnsiTheme="minorHAnsi" w:cstheme="minorHAnsi"/>
                      <w:i/>
                      <w:iCs/>
                      <w:color w:val="000000"/>
                      <w:sz w:val="31"/>
                      <w:szCs w:val="31"/>
                    </w:rPr>
                    <w:t>«Ребёнок дерется. Что делать родителям?»</w:t>
                  </w:r>
                </w:p>
                <w:p w:rsidR="00703A04" w:rsidRPr="00703A04" w:rsidRDefault="00703A04" w:rsidP="00703A04">
                  <w:pPr>
                    <w:pStyle w:val="a6"/>
                    <w:widowControl w:val="0"/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1204C8"/>
                      <w:sz w:val="31"/>
                      <w:szCs w:val="31"/>
                    </w:rPr>
                  </w:pPr>
                </w:p>
                <w:p w:rsidR="00703A04" w:rsidRPr="00703A04" w:rsidRDefault="00703A04" w:rsidP="00703A04">
                  <w:pPr>
                    <w:pStyle w:val="a6"/>
                    <w:widowControl w:val="0"/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1204C8"/>
                      <w:sz w:val="31"/>
                      <w:szCs w:val="31"/>
                    </w:rPr>
                  </w:pPr>
                  <w:r w:rsidRPr="00703A04">
                    <w:rPr>
                      <w:rFonts w:asciiTheme="minorHAnsi" w:hAnsiTheme="minorHAnsi" w:cstheme="minorHAnsi"/>
                      <w:color w:val="1204C8"/>
                      <w:sz w:val="31"/>
                      <w:szCs w:val="31"/>
                    </w:rPr>
                    <w:t>Для Вас родители—</w:t>
                  </w:r>
                </w:p>
                <w:p w:rsidR="00703A04" w:rsidRPr="00703A04" w:rsidRDefault="00703A04" w:rsidP="00703A04">
                  <w:pPr>
                    <w:widowControl w:val="0"/>
                    <w:spacing w:line="240" w:lineRule="auto"/>
                    <w:jc w:val="both"/>
                    <w:rPr>
                      <w:rFonts w:cstheme="minorHAnsi"/>
                      <w:i/>
                      <w:iCs/>
                      <w:color w:val="000000"/>
                      <w:sz w:val="31"/>
                      <w:szCs w:val="31"/>
                    </w:rPr>
                  </w:pPr>
                  <w:r w:rsidRPr="00703A04">
                    <w:rPr>
                      <w:rFonts w:cstheme="minorHAnsi"/>
                      <w:i/>
                      <w:iCs/>
                      <w:sz w:val="31"/>
                      <w:szCs w:val="31"/>
                    </w:rPr>
                    <w:t>«Воспитываем у детей правила личной безопасности на улице и дороге»</w:t>
                  </w:r>
                </w:p>
                <w:p w:rsidR="00703A04" w:rsidRDefault="00703A04" w:rsidP="00703A04">
                  <w:pPr>
                    <w:widowControl w:val="0"/>
                    <w:spacing w:after="0" w:line="240" w:lineRule="auto"/>
                    <w:jc w:val="both"/>
                    <w:rPr>
                      <w:rFonts w:cstheme="minorHAnsi"/>
                      <w:color w:val="1204C8"/>
                      <w:sz w:val="31"/>
                      <w:szCs w:val="31"/>
                    </w:rPr>
                  </w:pPr>
                  <w:proofErr w:type="gramStart"/>
                  <w:r w:rsidRPr="00703A04">
                    <w:rPr>
                      <w:rFonts w:cstheme="minorHAnsi"/>
                      <w:color w:val="1204C8"/>
                      <w:sz w:val="31"/>
                      <w:szCs w:val="31"/>
                    </w:rPr>
                    <w:t>Здоровому</w:t>
                  </w:r>
                  <w:proofErr w:type="gramEnd"/>
                  <w:r w:rsidRPr="00703A04">
                    <w:rPr>
                      <w:rFonts w:cstheme="minorHAnsi"/>
                      <w:color w:val="1204C8"/>
                      <w:sz w:val="31"/>
                      <w:szCs w:val="31"/>
                    </w:rPr>
                    <w:t xml:space="preserve"> всё здорово—</w:t>
                  </w:r>
                </w:p>
                <w:p w:rsidR="00703A04" w:rsidRPr="00703A04" w:rsidRDefault="00703A04" w:rsidP="00703A04">
                  <w:pPr>
                    <w:widowControl w:val="0"/>
                    <w:spacing w:after="0" w:line="240" w:lineRule="auto"/>
                    <w:jc w:val="both"/>
                    <w:rPr>
                      <w:rFonts w:cstheme="minorHAnsi"/>
                      <w:color w:val="1204C8"/>
                      <w:sz w:val="31"/>
                      <w:szCs w:val="31"/>
                    </w:rPr>
                  </w:pPr>
                  <w:r w:rsidRPr="00703A04">
                    <w:rPr>
                      <w:rFonts w:cstheme="minorHAnsi"/>
                      <w:i/>
                      <w:iCs/>
                      <w:sz w:val="31"/>
                      <w:szCs w:val="31"/>
                    </w:rPr>
                    <w:t>«Вредные привычки у детей»</w:t>
                  </w:r>
                </w:p>
              </w:txbxContent>
            </v:textbox>
          </v:shape>
        </w:pict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-3175</wp:posOffset>
            </wp:positionV>
            <wp:extent cx="2690495" cy="661670"/>
            <wp:effectExtent l="0" t="0" r="0" b="0"/>
            <wp:wrapNone/>
            <wp:docPr id="12" name="Рисунок 12" descr="rdekxwfa4gbpbcgoz8eafwfirdemregozzem7wfh4n47dygosw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dekxwfa4gbpbcgoz8eafwfirdemregozzem7wfh4n47dygosw7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6616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EC9" w:rsidRDefault="00786EC9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A04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EC9" w:rsidRPr="00786EC9" w:rsidRDefault="00703A04" w:rsidP="00786EC9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438400" cy="523875"/>
            <wp:effectExtent l="19050" t="0" r="0" b="0"/>
            <wp:docPr id="16" name="Рисунок 0" descr="4nx7dygozdemiwf64gy7bxqoz5emfwfi4n67bqgoswopbqty4n4pdy6ttde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x7dygozdemiwf64gy7bxqoz5emfwfi4n67bqgoswopbqty4n4pdy6ttdem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E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86EC9" w:rsidRPr="00786EC9">
        <w:rPr>
          <w:rFonts w:ascii="Times New Roman" w:hAnsi="Times New Roman" w:cs="Times New Roman"/>
          <w:b/>
          <w:color w:val="FF0000"/>
          <w:sz w:val="28"/>
          <w:szCs w:val="28"/>
        </w:rPr>
        <w:t>«Ребёнок дерётся. Что делать родителям?»</w:t>
      </w:r>
    </w:p>
    <w:p w:rsidR="00786EC9" w:rsidRPr="00E773E0" w:rsidRDefault="00786EC9" w:rsidP="00786EC9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3E0">
        <w:rPr>
          <w:rFonts w:ascii="Times New Roman" w:hAnsi="Times New Roman" w:cs="Times New Roman"/>
          <w:b/>
          <w:sz w:val="24"/>
          <w:szCs w:val="24"/>
        </w:rPr>
        <w:t>Материал подготовила: педагог-психолог Травкина О.С.</w:t>
      </w:r>
    </w:p>
    <w:p w:rsidR="00786EC9" w:rsidRPr="00786EC9" w:rsidRDefault="005A43C0" w:rsidP="00786EC9">
      <w:pPr>
        <w:widowControl w:val="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260350</wp:posOffset>
            </wp:positionV>
            <wp:extent cx="1431290" cy="961390"/>
            <wp:effectExtent l="19050" t="0" r="0" b="0"/>
            <wp:wrapTight wrapText="bothSides">
              <wp:wrapPolygon edited="0">
                <wp:start x="-287" y="0"/>
                <wp:lineTo x="-287" y="20972"/>
                <wp:lineTo x="21562" y="20972"/>
                <wp:lineTo x="21562" y="0"/>
                <wp:lineTo x="-287" y="0"/>
              </wp:wrapPolygon>
            </wp:wrapTight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EC9" w:rsidRDefault="00786EC9" w:rsidP="00786EC9">
      <w:pPr>
        <w:widowControl w:val="0"/>
        <w:spacing w:line="273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Каждый из родителей хоть раз в жизни сталкивался с агрессивным поведением своих детей.  Вот некоторые рекомендации, которые позволят справиться с этой ситуацией.</w:t>
      </w:r>
    </w:p>
    <w:p w:rsidR="00786EC9" w:rsidRPr="00786EC9" w:rsidRDefault="00786EC9" w:rsidP="00786EC9">
      <w:pPr>
        <w:widowControl w:val="0"/>
        <w:spacing w:after="0" w:line="273" w:lineRule="auto"/>
        <w:jc w:val="center"/>
        <w:rPr>
          <w:rFonts w:ascii="Times New Roman" w:hAnsi="Times New Roman" w:cs="Times New Roman"/>
          <w:b/>
          <w:bCs/>
          <w:color w:val="1F497D" w:themeColor="text2"/>
          <w:spacing w:val="-15"/>
          <w:sz w:val="28"/>
          <w:szCs w:val="28"/>
        </w:rPr>
      </w:pPr>
      <w:r w:rsidRPr="00786EC9">
        <w:rPr>
          <w:rFonts w:ascii="Times New Roman" w:hAnsi="Times New Roman" w:cs="Times New Roman"/>
          <w:b/>
          <w:bCs/>
          <w:color w:val="1F497D" w:themeColor="text2"/>
          <w:spacing w:val="-15"/>
          <w:sz w:val="28"/>
          <w:szCs w:val="28"/>
        </w:rPr>
        <w:t xml:space="preserve">Подавайте ребенку только </w:t>
      </w:r>
    </w:p>
    <w:p w:rsidR="00786EC9" w:rsidRPr="00786EC9" w:rsidRDefault="00786EC9" w:rsidP="00786EC9">
      <w:pPr>
        <w:widowControl w:val="0"/>
        <w:spacing w:after="0" w:line="273" w:lineRule="auto"/>
        <w:jc w:val="center"/>
        <w:rPr>
          <w:rFonts w:ascii="Times New Roman" w:hAnsi="Times New Roman" w:cs="Times New Roman"/>
          <w:b/>
          <w:bCs/>
          <w:color w:val="1F497D" w:themeColor="text2"/>
          <w:spacing w:val="-15"/>
          <w:sz w:val="28"/>
          <w:szCs w:val="28"/>
        </w:rPr>
      </w:pPr>
      <w:r w:rsidRPr="00786EC9">
        <w:rPr>
          <w:rFonts w:ascii="Times New Roman" w:hAnsi="Times New Roman" w:cs="Times New Roman"/>
          <w:b/>
          <w:bCs/>
          <w:color w:val="1F497D" w:themeColor="text2"/>
          <w:spacing w:val="-15"/>
          <w:sz w:val="28"/>
          <w:szCs w:val="28"/>
        </w:rPr>
        <w:t>положительный личный пример</w:t>
      </w:r>
    </w:p>
    <w:p w:rsidR="00786EC9" w:rsidRDefault="00786EC9" w:rsidP="00786EC9">
      <w:pPr>
        <w:widowControl w:val="0"/>
        <w:spacing w:after="0" w:line="273" w:lineRule="auto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Вашей семье обязательно нужно исключить следующее:</w:t>
      </w:r>
    </w:p>
    <w:p w:rsidR="00786EC9" w:rsidRDefault="00786EC9" w:rsidP="00786EC9">
      <w:pPr>
        <w:widowControl w:val="0"/>
        <w:spacing w:after="0" w:line="273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Symbol" w:hAnsi="Symbol"/>
        </w:rPr>
        <w:t></w:t>
      </w:r>
      <w:r>
        <w:t> </w:t>
      </w:r>
      <w:r>
        <w:rPr>
          <w:rFonts w:ascii="Cambria" w:hAnsi="Cambria"/>
          <w:sz w:val="24"/>
          <w:szCs w:val="24"/>
        </w:rPr>
        <w:t>оскорбление и унижение ребенка,</w:t>
      </w:r>
    </w:p>
    <w:p w:rsidR="00786EC9" w:rsidRDefault="00786EC9" w:rsidP="00786EC9">
      <w:pPr>
        <w:widowControl w:val="0"/>
        <w:spacing w:after="0" w:line="273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Symbol" w:hAnsi="Symbol"/>
        </w:rPr>
        <w:t></w:t>
      </w:r>
      <w:r>
        <w:t> </w:t>
      </w:r>
      <w:r>
        <w:rPr>
          <w:rFonts w:ascii="Cambria" w:hAnsi="Cambria"/>
          <w:sz w:val="24"/>
          <w:szCs w:val="24"/>
        </w:rPr>
        <w:t>запугивание ребенка,</w:t>
      </w:r>
    </w:p>
    <w:p w:rsidR="00786EC9" w:rsidRDefault="00786EC9" w:rsidP="00786EC9">
      <w:pPr>
        <w:widowControl w:val="0"/>
        <w:spacing w:after="0" w:line="273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Symbol" w:hAnsi="Symbol"/>
        </w:rPr>
        <w:t></w:t>
      </w:r>
      <w:r>
        <w:t> </w:t>
      </w:r>
      <w:r>
        <w:rPr>
          <w:rFonts w:ascii="Cambria" w:hAnsi="Cambria"/>
          <w:sz w:val="24"/>
          <w:szCs w:val="24"/>
        </w:rPr>
        <w:t>применение физических наказаний.</w:t>
      </w:r>
    </w:p>
    <w:p w:rsidR="00786EC9" w:rsidRDefault="00786EC9" w:rsidP="005A43C0">
      <w:pPr>
        <w:widowControl w:val="0"/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i/>
          <w:iCs/>
          <w:color w:val="FF0000"/>
          <w:sz w:val="24"/>
          <w:szCs w:val="24"/>
        </w:rPr>
        <w:t>Помните, в эти моменты малыш впитывает все, что делают и говорят взрослые, берет на вооружение эти примеры, как МОЖНО обращаться к окружающим с агрессией</w:t>
      </w:r>
      <w:r>
        <w:rPr>
          <w:rFonts w:ascii="Cambria" w:hAnsi="Cambria"/>
          <w:b/>
          <w:bCs/>
          <w:i/>
          <w:iCs/>
          <w:sz w:val="24"/>
          <w:szCs w:val="24"/>
        </w:rPr>
        <w:t>.</w:t>
      </w:r>
    </w:p>
    <w:p w:rsidR="00786EC9" w:rsidRDefault="00786EC9" w:rsidP="005A43C0">
      <w:pPr>
        <w:widowControl w:val="0"/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И, напротив, как можно чаще необходимо проявлять к нему:</w:t>
      </w:r>
    </w:p>
    <w:p w:rsidR="00786EC9" w:rsidRDefault="00786EC9" w:rsidP="005A43C0">
      <w:pPr>
        <w:widowControl w:val="0"/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Symbol" w:hAnsi="Symbol"/>
        </w:rPr>
        <w:t></w:t>
      </w:r>
      <w:r>
        <w:t> </w:t>
      </w:r>
      <w:r>
        <w:rPr>
          <w:rFonts w:ascii="Cambria" w:hAnsi="Cambria"/>
          <w:sz w:val="24"/>
          <w:szCs w:val="24"/>
        </w:rPr>
        <w:t>терпение</w:t>
      </w:r>
    </w:p>
    <w:p w:rsidR="00786EC9" w:rsidRDefault="00786EC9" w:rsidP="005A43C0">
      <w:pPr>
        <w:widowControl w:val="0"/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Symbol" w:hAnsi="Symbol"/>
        </w:rPr>
        <w:t></w:t>
      </w:r>
      <w:r>
        <w:t> </w:t>
      </w:r>
      <w:r>
        <w:rPr>
          <w:rFonts w:ascii="Cambria" w:hAnsi="Cambria"/>
          <w:sz w:val="24"/>
          <w:szCs w:val="24"/>
        </w:rPr>
        <w:t xml:space="preserve">принятие </w:t>
      </w:r>
    </w:p>
    <w:p w:rsidR="00786EC9" w:rsidRDefault="00786EC9" w:rsidP="005A43C0">
      <w:pPr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Symbol" w:hAnsi="Symbol"/>
        </w:rPr>
        <w:t></w:t>
      </w:r>
      <w:r>
        <w:t> </w:t>
      </w:r>
      <w:r>
        <w:rPr>
          <w:rFonts w:ascii="Cambria" w:hAnsi="Cambria"/>
          <w:sz w:val="24"/>
          <w:szCs w:val="24"/>
        </w:rPr>
        <w:t>внимание и уважение</w:t>
      </w:r>
    </w:p>
    <w:p w:rsidR="00786EC9" w:rsidRDefault="00786EC9" w:rsidP="005A43C0">
      <w:pPr>
        <w:widowControl w:val="0"/>
        <w:spacing w:after="0" w:line="240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Symbol" w:hAnsi="Symbol"/>
        </w:rPr>
        <w:t></w:t>
      </w:r>
      <w:r>
        <w:t> </w:t>
      </w:r>
      <w:r>
        <w:rPr>
          <w:rFonts w:ascii="Cambria" w:hAnsi="Cambria"/>
          <w:sz w:val="24"/>
          <w:szCs w:val="24"/>
        </w:rPr>
        <w:t>любовь</w:t>
      </w:r>
    </w:p>
    <w:p w:rsidR="00786EC9" w:rsidRDefault="00786EC9" w:rsidP="00786EC9">
      <w:pPr>
        <w:widowControl w:val="0"/>
        <w:spacing w:after="0"/>
        <w:rPr>
          <w:rFonts w:ascii="Calibri" w:hAnsi="Calibri"/>
          <w:sz w:val="20"/>
          <w:szCs w:val="20"/>
        </w:rPr>
      </w:pPr>
      <w:r>
        <w:t> </w:t>
      </w:r>
    </w:p>
    <w:p w:rsidR="00786EC9" w:rsidRDefault="00786EC9" w:rsidP="00786EC9">
      <w:pPr>
        <w:widowControl w:val="0"/>
        <w:spacing w:after="0" w:line="240" w:lineRule="auto"/>
        <w:jc w:val="center"/>
        <w:rPr>
          <w:rFonts w:ascii="Cambria" w:hAnsi="Cambria"/>
          <w:b/>
          <w:bCs/>
          <w:color w:val="FF0000"/>
          <w:spacing w:val="-15"/>
          <w:sz w:val="28"/>
          <w:szCs w:val="28"/>
        </w:rPr>
      </w:pPr>
      <w:r>
        <w:rPr>
          <w:rFonts w:ascii="Cambria" w:hAnsi="Cambria"/>
          <w:b/>
          <w:bCs/>
          <w:color w:val="FF0000"/>
          <w:spacing w:val="-15"/>
          <w:sz w:val="28"/>
          <w:szCs w:val="28"/>
        </w:rPr>
        <w:t xml:space="preserve">Нельзя запрещать ребенку </w:t>
      </w:r>
    </w:p>
    <w:p w:rsidR="00786EC9" w:rsidRDefault="00786EC9" w:rsidP="00786EC9">
      <w:pPr>
        <w:widowControl w:val="0"/>
        <w:spacing w:after="0" w:line="240" w:lineRule="auto"/>
        <w:jc w:val="center"/>
        <w:rPr>
          <w:rFonts w:ascii="Cambria" w:hAnsi="Cambria"/>
          <w:b/>
          <w:bCs/>
          <w:color w:val="FF0000"/>
          <w:spacing w:val="-15"/>
          <w:sz w:val="28"/>
          <w:szCs w:val="28"/>
        </w:rPr>
      </w:pPr>
      <w:r>
        <w:rPr>
          <w:rFonts w:ascii="Cambria" w:hAnsi="Cambria"/>
          <w:b/>
          <w:bCs/>
          <w:color w:val="FF0000"/>
          <w:spacing w:val="-15"/>
          <w:sz w:val="28"/>
          <w:szCs w:val="28"/>
        </w:rPr>
        <w:t xml:space="preserve">выражать свои негативные </w:t>
      </w:r>
    </w:p>
    <w:p w:rsidR="00786EC9" w:rsidRDefault="00786EC9" w:rsidP="00786EC9">
      <w:pPr>
        <w:widowControl w:val="0"/>
        <w:spacing w:after="0" w:line="240" w:lineRule="auto"/>
        <w:jc w:val="center"/>
        <w:rPr>
          <w:rFonts w:ascii="Cambria" w:hAnsi="Cambria"/>
          <w:b/>
          <w:bCs/>
          <w:color w:val="FF0000"/>
          <w:spacing w:val="-15"/>
          <w:sz w:val="28"/>
          <w:szCs w:val="28"/>
        </w:rPr>
      </w:pPr>
      <w:r>
        <w:rPr>
          <w:rFonts w:ascii="Cambria" w:hAnsi="Cambria"/>
          <w:b/>
          <w:bCs/>
          <w:color w:val="FF0000"/>
          <w:spacing w:val="-15"/>
          <w:sz w:val="28"/>
          <w:szCs w:val="28"/>
        </w:rPr>
        <w:t>эмоции</w:t>
      </w:r>
    </w:p>
    <w:p w:rsidR="00786EC9" w:rsidRDefault="00786EC9" w:rsidP="00786EC9">
      <w:pPr>
        <w:widowControl w:val="0"/>
        <w:spacing w:after="0" w:line="273" w:lineRule="auto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 этой ситуации </w:t>
      </w:r>
      <w:proofErr w:type="gramStart"/>
      <w:r>
        <w:rPr>
          <w:rFonts w:ascii="Cambria" w:hAnsi="Cambria"/>
          <w:sz w:val="24"/>
          <w:szCs w:val="24"/>
        </w:rPr>
        <w:t>он</w:t>
      </w:r>
      <w:proofErr w:type="gramEnd"/>
      <w:r>
        <w:rPr>
          <w:rFonts w:ascii="Cambria" w:hAnsi="Cambria"/>
          <w:sz w:val="24"/>
          <w:szCs w:val="24"/>
        </w:rPr>
        <w:t xml:space="preserve"> безусловно, усвоит - "злиться - это плохо". Но, что тогда делать со злостью? Остаётся только в напряженных негативных ситуациях просто - ничего не чувствовать, что приведёт к подавлению ребёнком своих чувств.</w:t>
      </w:r>
    </w:p>
    <w:p w:rsidR="00786EC9" w:rsidRDefault="00786EC9" w:rsidP="00786EC9">
      <w:pPr>
        <w:widowControl w:val="0"/>
        <w:spacing w:line="273" w:lineRule="auto"/>
        <w:jc w:val="both"/>
        <w:rPr>
          <w:rFonts w:ascii="Cambria" w:hAnsi="Cambria"/>
          <w:b/>
          <w:bCs/>
          <w:i/>
          <w:iCs/>
          <w:color w:val="FF0000"/>
          <w:sz w:val="24"/>
          <w:szCs w:val="24"/>
        </w:rPr>
      </w:pPr>
    </w:p>
    <w:p w:rsidR="00786EC9" w:rsidRDefault="00786EC9" w:rsidP="00786EC9">
      <w:pPr>
        <w:widowControl w:val="0"/>
        <w:spacing w:line="273" w:lineRule="auto"/>
        <w:jc w:val="both"/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b/>
          <w:bCs/>
          <w:i/>
          <w:iCs/>
          <w:color w:val="FF0000"/>
          <w:sz w:val="24"/>
          <w:szCs w:val="24"/>
        </w:rPr>
        <w:lastRenderedPageBreak/>
        <w:t xml:space="preserve">Поэтому для родителей (и близких людей) </w:t>
      </w:r>
      <w:proofErr w:type="gramStart"/>
      <w:r>
        <w:rPr>
          <w:rFonts w:ascii="Cambria" w:hAnsi="Cambria"/>
          <w:b/>
          <w:bCs/>
          <w:i/>
          <w:iCs/>
          <w:color w:val="FF0000"/>
          <w:sz w:val="24"/>
          <w:szCs w:val="24"/>
        </w:rPr>
        <w:t>важно</w:t>
      </w:r>
      <w:proofErr w:type="gramEnd"/>
      <w:r>
        <w:rPr>
          <w:rFonts w:ascii="Cambria" w:hAnsi="Cambria"/>
          <w:b/>
          <w:bCs/>
          <w:i/>
          <w:iCs/>
          <w:color w:val="FF0000"/>
          <w:sz w:val="24"/>
          <w:szCs w:val="24"/>
        </w:rPr>
        <w:t xml:space="preserve"> прежде всего принять, что злость - это прежде всего негативная эмоция, реакция защиты, и важно позволить ребенку дать выход этой энергии, но не подавлять ее в себе.</w:t>
      </w:r>
      <w:r>
        <w:rPr>
          <w:rFonts w:ascii="Cambria" w:hAnsi="Cambria"/>
          <w:color w:val="FF0000"/>
          <w:sz w:val="24"/>
          <w:szCs w:val="24"/>
        </w:rPr>
        <w:t> </w:t>
      </w:r>
    </w:p>
    <w:p w:rsidR="00786EC9" w:rsidRPr="00786EC9" w:rsidRDefault="00786EC9" w:rsidP="00786EC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786EC9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Учим ребёнка реагировать правильно</w:t>
      </w:r>
    </w:p>
    <w:p w:rsidR="00786EC9" w:rsidRDefault="00786EC9" w:rsidP="00786EC9">
      <w:pPr>
        <w:spacing w:after="0" w:line="273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дети проявляют свои негативные переживания - именно в физической агрессии. Это происходит потому, что они просто не знают, как можно отреагировать по-другому. Научите ребёнка заменяющим способам реагирования в напряжённой ситуации.</w:t>
      </w:r>
    </w:p>
    <w:p w:rsidR="00786EC9" w:rsidRDefault="00786EC9" w:rsidP="00786EC9">
      <w:pPr>
        <w:widowControl w:val="0"/>
        <w:rPr>
          <w:rFonts w:ascii="Calibri" w:hAnsi="Calibri" w:cs="Calibri"/>
          <w:sz w:val="20"/>
          <w:szCs w:val="20"/>
        </w:rPr>
      </w:pPr>
      <w:r>
        <w:t> </w:t>
      </w:r>
    </w:p>
    <w:p w:rsidR="00786EC9" w:rsidRDefault="00786EC9" w:rsidP="00786EC9">
      <w:pPr>
        <w:widowControl w:val="0"/>
        <w:spacing w:line="273" w:lineRule="auto"/>
        <w:jc w:val="both"/>
        <w:rPr>
          <w:rFonts w:ascii="Cambria" w:hAnsi="Cambria"/>
          <w:sz w:val="24"/>
          <w:szCs w:val="24"/>
        </w:rPr>
      </w:pPr>
      <w:r w:rsidRPr="00786EC9">
        <w:rPr>
          <w:rFonts w:ascii="Cambria" w:hAnsi="Cambria"/>
          <w:b/>
          <w:bCs/>
          <w:color w:val="1F497D" w:themeColor="text2"/>
          <w:sz w:val="24"/>
          <w:szCs w:val="24"/>
        </w:rPr>
        <w:t>1 способ: «Действие замени словом».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Учите ребёнка формулировать </w:t>
      </w:r>
      <w:r w:rsidRPr="00786EC9">
        <w:rPr>
          <w:rFonts w:ascii="Cambria" w:hAnsi="Cambria"/>
          <w:sz w:val="24"/>
          <w:szCs w:val="24"/>
        </w:rPr>
        <w:t>«</w:t>
      </w:r>
      <w:proofErr w:type="gramStart"/>
      <w:r>
        <w:rPr>
          <w:rFonts w:ascii="Cambria" w:hAnsi="Cambria"/>
          <w:sz w:val="24"/>
          <w:szCs w:val="24"/>
        </w:rPr>
        <w:t>Я-высказывания</w:t>
      </w:r>
      <w:proofErr w:type="gramEnd"/>
      <w:r w:rsidRPr="00786EC9">
        <w:rPr>
          <w:rFonts w:ascii="Cambria" w:hAnsi="Cambria"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 xml:space="preserve"> Например: </w:t>
      </w:r>
      <w:r w:rsidRPr="00786EC9">
        <w:rPr>
          <w:rFonts w:ascii="Cambria" w:hAnsi="Cambria"/>
          <w:sz w:val="24"/>
          <w:szCs w:val="24"/>
        </w:rPr>
        <w:t>«</w:t>
      </w:r>
      <w:r>
        <w:rPr>
          <w:rFonts w:ascii="Cambria" w:hAnsi="Cambria"/>
          <w:sz w:val="24"/>
          <w:szCs w:val="24"/>
        </w:rPr>
        <w:t>Я злюсь, потому что...</w:t>
      </w:r>
      <w:r w:rsidRPr="00786EC9">
        <w:rPr>
          <w:rFonts w:ascii="Cambria" w:hAnsi="Cambria"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 xml:space="preserve">, </w:t>
      </w:r>
      <w:r w:rsidRPr="00786EC9">
        <w:rPr>
          <w:rFonts w:ascii="Cambria" w:hAnsi="Cambria"/>
          <w:sz w:val="24"/>
          <w:szCs w:val="24"/>
        </w:rPr>
        <w:t>«</w:t>
      </w:r>
      <w:r>
        <w:rPr>
          <w:rFonts w:ascii="Cambria" w:hAnsi="Cambria"/>
          <w:sz w:val="24"/>
          <w:szCs w:val="24"/>
        </w:rPr>
        <w:t>Я обиделся, потому что...</w:t>
      </w:r>
      <w:r w:rsidRPr="00786EC9">
        <w:rPr>
          <w:rFonts w:ascii="Cambria" w:hAnsi="Cambria"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 xml:space="preserve"> и т.д. Используйте сами в речи такие высказывания.</w:t>
      </w:r>
    </w:p>
    <w:p w:rsidR="00786EC9" w:rsidRPr="00786EC9" w:rsidRDefault="00786EC9" w:rsidP="00786EC9">
      <w:pPr>
        <w:widowControl w:val="0"/>
        <w:spacing w:line="273" w:lineRule="auto"/>
        <w:jc w:val="both"/>
        <w:rPr>
          <w:rFonts w:ascii="Cambria" w:hAnsi="Cambria"/>
          <w:b/>
          <w:bCs/>
          <w:color w:val="1F497D" w:themeColor="text2"/>
          <w:sz w:val="24"/>
          <w:szCs w:val="24"/>
        </w:rPr>
      </w:pPr>
      <w:r w:rsidRPr="00786EC9">
        <w:rPr>
          <w:rFonts w:ascii="Cambria" w:hAnsi="Cambria"/>
          <w:b/>
          <w:bCs/>
          <w:color w:val="1F497D" w:themeColor="text2"/>
          <w:sz w:val="24"/>
          <w:szCs w:val="24"/>
        </w:rPr>
        <w:t>2 способ. Покажите ребёнку безопасные приёмы, как можно «выпустить пар», когда он злится.</w:t>
      </w:r>
    </w:p>
    <w:p w:rsidR="00786EC9" w:rsidRDefault="00786EC9" w:rsidP="00786EC9">
      <w:pPr>
        <w:widowControl w:val="0"/>
        <w:spacing w:line="273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Например: рвать и комкать бумагу, стучать по подушке, кидать в стену со всей силы мягкий мяч и т.д.</w:t>
      </w:r>
    </w:p>
    <w:p w:rsidR="00786EC9" w:rsidRDefault="00786EC9" w:rsidP="00786EC9">
      <w:pPr>
        <w:widowControl w:val="0"/>
        <w:spacing w:line="273" w:lineRule="auto"/>
        <w:jc w:val="both"/>
        <w:rPr>
          <w:rFonts w:ascii="Cambria" w:hAnsi="Cambria"/>
          <w:b/>
          <w:bCs/>
          <w:sz w:val="24"/>
          <w:szCs w:val="24"/>
        </w:rPr>
      </w:pPr>
      <w:r w:rsidRPr="00786EC9">
        <w:rPr>
          <w:rFonts w:ascii="Cambria" w:hAnsi="Cambria"/>
          <w:b/>
          <w:bCs/>
          <w:color w:val="1F497D" w:themeColor="text2"/>
          <w:sz w:val="24"/>
          <w:szCs w:val="24"/>
        </w:rPr>
        <w:t>3 способ. Злость можно нарисовать, слепить из пластилина</w:t>
      </w:r>
      <w:r>
        <w:rPr>
          <w:rFonts w:ascii="Cambria" w:hAnsi="Cambria"/>
          <w:b/>
          <w:bCs/>
          <w:sz w:val="24"/>
          <w:szCs w:val="24"/>
        </w:rPr>
        <w:t>.</w:t>
      </w:r>
    </w:p>
    <w:p w:rsidR="00786EC9" w:rsidRDefault="00786EC9" w:rsidP="00786EC9">
      <w:pPr>
        <w:widowControl w:val="0"/>
        <w:spacing w:line="273" w:lineRule="auto"/>
        <w:jc w:val="center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Очень важно, чтобы ребёнок сам выбрал способ, как ему выплеснуть негативную энергию.</w:t>
      </w:r>
    </w:p>
    <w:p w:rsidR="00786EC9" w:rsidRDefault="00786EC9" w:rsidP="00786EC9">
      <w:pPr>
        <w:widowControl w:val="0"/>
        <w:spacing w:line="273" w:lineRule="auto"/>
        <w:jc w:val="center"/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8"/>
          <w:szCs w:val="28"/>
        </w:rPr>
        <w:t>Не перегружайте его психику просмотром телевизора</w:t>
      </w:r>
    </w:p>
    <w:p w:rsidR="00786EC9" w:rsidRDefault="00786EC9" w:rsidP="00786EC9">
      <w:pPr>
        <w:widowControl w:val="0"/>
        <w:spacing w:line="273" w:lineRule="auto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Полностью исключайте просмотры передач и мультфильмов с насилием. </w:t>
      </w:r>
    </w:p>
    <w:p w:rsidR="00786EC9" w:rsidRDefault="00786EC9" w:rsidP="00786EC9">
      <w:pPr>
        <w:widowControl w:val="0"/>
        <w:spacing w:line="273" w:lineRule="auto"/>
        <w:jc w:val="center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b/>
          <w:bCs/>
          <w:color w:val="FF0000"/>
          <w:sz w:val="28"/>
          <w:szCs w:val="28"/>
        </w:rPr>
        <w:t>Отмечайте успешные действия Вашего ребенка!</w:t>
      </w:r>
      <w:r>
        <w:rPr>
          <w:rFonts w:ascii="Cambria" w:hAnsi="Cambria"/>
          <w:color w:val="FF0000"/>
          <w:sz w:val="28"/>
          <w:szCs w:val="28"/>
        </w:rPr>
        <w:t> </w:t>
      </w:r>
    </w:p>
    <w:p w:rsidR="00786EC9" w:rsidRDefault="00786EC9" w:rsidP="00786EC9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p w:rsidR="00D144FE" w:rsidRDefault="00D144FE" w:rsidP="00D144FE">
      <w:pPr>
        <w:pStyle w:val="a5"/>
        <w:shd w:val="clear" w:color="auto" w:fill="FFFFFF"/>
        <w:spacing w:before="0" w:beforeAutospacing="0"/>
        <w:jc w:val="center"/>
        <w:rPr>
          <w:rFonts w:ascii="Arial" w:hAnsi="Arial" w:cs="Arial"/>
          <w:color w:val="2C2D2E"/>
        </w:rPr>
      </w:pPr>
      <w:r>
        <w:rPr>
          <w:rFonts w:ascii="Arial" w:hAnsi="Arial" w:cs="Arial"/>
          <w:noProof/>
          <w:color w:val="2C2D2E"/>
        </w:rPr>
        <w:lastRenderedPageBreak/>
        <w:drawing>
          <wp:inline distT="0" distB="0" distL="0" distR="0">
            <wp:extent cx="2419350" cy="466725"/>
            <wp:effectExtent l="19050" t="0" r="0" b="0"/>
            <wp:docPr id="2" name="Рисунок 1" descr="4nkpbq6tthopbrsosdeanegtodem7wfw4nhpdysoszemzwfafaz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kpbq6tthopbrsosdeanegtodem7wfw4nhpdysoszemzwfafaznh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FE" w:rsidRDefault="00D144FE" w:rsidP="00D144FE">
      <w:pPr>
        <w:pStyle w:val="a5"/>
        <w:shd w:val="clear" w:color="auto" w:fill="FFFFFF"/>
        <w:spacing w:before="0" w:beforeAutospacing="0"/>
        <w:jc w:val="center"/>
        <w:rPr>
          <w:color w:val="FF0000"/>
          <w:sz w:val="28"/>
          <w:szCs w:val="28"/>
        </w:rPr>
      </w:pPr>
      <w:r w:rsidRPr="00D144FE">
        <w:rPr>
          <w:color w:val="FF0000"/>
          <w:sz w:val="28"/>
          <w:szCs w:val="28"/>
        </w:rPr>
        <w:t>«Воспитываем у детей правила личной безопасности на улице и дороге»</w:t>
      </w:r>
    </w:p>
    <w:p w:rsidR="00E773E0" w:rsidRPr="00E773E0" w:rsidRDefault="00E773E0" w:rsidP="00E773E0">
      <w:pPr>
        <w:pStyle w:val="a5"/>
        <w:shd w:val="clear" w:color="auto" w:fill="FFFFFF"/>
        <w:spacing w:before="0" w:beforeAutospacing="0"/>
        <w:rPr>
          <w:b/>
        </w:rPr>
      </w:pPr>
      <w:r w:rsidRPr="00E773E0">
        <w:rPr>
          <w:b/>
        </w:rPr>
        <w:t>Материал подготовила: воспита</w:t>
      </w:r>
      <w:r w:rsidR="005A43C0">
        <w:rPr>
          <w:b/>
        </w:rPr>
        <w:t>т</w:t>
      </w:r>
      <w:r w:rsidRPr="00E773E0">
        <w:rPr>
          <w:b/>
        </w:rPr>
        <w:t>ель Васильева А.Ю.</w:t>
      </w:r>
    </w:p>
    <w:p w:rsidR="005A43C0" w:rsidRDefault="005A43C0" w:rsidP="005A43C0">
      <w:pPr>
        <w:pStyle w:val="a5"/>
        <w:shd w:val="clear" w:color="auto" w:fill="FFFFFF"/>
        <w:spacing w:before="0" w:beforeAutospacing="0"/>
        <w:jc w:val="center"/>
        <w:rPr>
          <w:rFonts w:ascii="Arial" w:hAnsi="Arial" w:cs="Arial"/>
          <w:color w:val="2C2D2E"/>
        </w:rPr>
      </w:pPr>
      <w:r w:rsidRPr="005A43C0">
        <w:rPr>
          <w:rFonts w:ascii="Arial" w:hAnsi="Arial" w:cs="Arial"/>
          <w:noProof/>
          <w:color w:val="2C2D2E"/>
        </w:rPr>
        <w:drawing>
          <wp:inline distT="0" distB="0" distL="0" distR="0">
            <wp:extent cx="1763606" cy="1058238"/>
            <wp:effectExtent l="19050" t="0" r="8044" b="0"/>
            <wp:docPr id="9" name="Рисунок 2" descr="155861579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8615799_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42" cy="1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4FE" w:rsidRPr="00D144FE">
        <w:rPr>
          <w:rFonts w:ascii="Arial" w:hAnsi="Arial" w:cs="Arial"/>
          <w:color w:val="2C2D2E"/>
        </w:rPr>
        <w:br/>
        <w:t>    </w:t>
      </w:r>
    </w:p>
    <w:p w:rsidR="00D144FE" w:rsidRDefault="00D144FE" w:rsidP="005A43C0">
      <w:pPr>
        <w:pStyle w:val="a5"/>
        <w:shd w:val="clear" w:color="auto" w:fill="FFFFFF"/>
        <w:spacing w:before="0" w:beforeAutospacing="0"/>
        <w:jc w:val="both"/>
      </w:pPr>
      <w:r w:rsidRPr="00D144FE">
        <w:rPr>
          <w:rFonts w:ascii="Arial" w:hAnsi="Arial" w:cs="Arial"/>
          <w:color w:val="2C2D2E"/>
        </w:rPr>
        <w:t xml:space="preserve">  </w:t>
      </w:r>
      <w:r w:rsidRPr="00D144FE">
        <w:t xml:space="preserve">Ежегодно на дорогах и улицах городов и сел совершаются сотни дорожно-транспортных происшествий, в результате которых десятки детей погибают и сотни получают ранения и травмы. Именно поэтому </w:t>
      </w:r>
      <w:r w:rsidRPr="00F259E8">
        <w:rPr>
          <w:color w:val="C00000"/>
        </w:rPr>
        <w:t>дорожно-транспортный травматизм остается приоритетной проблемой общества</w:t>
      </w:r>
      <w:r w:rsidRPr="00D144FE">
        <w:t>, требующей решения на государственном уровне, при всеобщем участии и самыми эффективными.</w:t>
      </w:r>
      <w:r w:rsidRPr="00D144FE">
        <w:br/>
        <w:t xml:space="preserve">   </w:t>
      </w:r>
      <w:r w:rsidRPr="00D144FE">
        <w:rPr>
          <w:color w:val="1F497D" w:themeColor="text2"/>
        </w:rPr>
        <w:t>Существует такая житейская аксиома: чем раньше начнешь готовить ребенка к самостоятельной жизни, тем более развитого, жизнеспособного человека получишь.</w:t>
      </w:r>
      <w:r w:rsidRPr="00D144FE">
        <w:br/>
        <w:t>   Начинать изучать ПДД и основы безопасности дорожного движения надо как можно раньше, т.е. в</w:t>
      </w:r>
      <w:r>
        <w:t xml:space="preserve"> детских дошкольных учреждениях</w:t>
      </w:r>
      <w:r w:rsidRPr="00D144FE">
        <w:t>. Формирование у детей особых навыков транспортного наблюдения и транспортных движений лучше всего происходит в семье</w:t>
      </w:r>
      <w:r w:rsidR="00E773E0">
        <w:t>.</w:t>
      </w:r>
    </w:p>
    <w:p w:rsidR="00D144FE" w:rsidRDefault="00D144FE" w:rsidP="00D144FE">
      <w:pPr>
        <w:pStyle w:val="a5"/>
        <w:shd w:val="clear" w:color="auto" w:fill="FFFFFF"/>
        <w:spacing w:before="0" w:beforeAutospacing="0"/>
        <w:jc w:val="both"/>
      </w:pPr>
      <w:r w:rsidRPr="00D144FE">
        <w:t>  Обучая ребенка Правилам дорожного движения, взрослый должен сам хорошо разбираться в них и всегда последовательно следовать им на дороге.</w:t>
      </w:r>
      <w:r w:rsidRPr="00D144FE">
        <w:br/>
      </w:r>
      <w:r w:rsidRPr="00D144FE">
        <w:rPr>
          <w:b/>
          <w:color w:val="1F497D" w:themeColor="text2"/>
          <w:sz w:val="28"/>
          <w:szCs w:val="28"/>
        </w:rPr>
        <w:t>Помните:</w:t>
      </w:r>
      <w:r w:rsidRPr="00D144FE">
        <w:br/>
      </w:r>
      <w:r w:rsidRPr="00D144FE">
        <w:rPr>
          <w:color w:val="1F497D" w:themeColor="text2"/>
        </w:rPr>
        <w:t>1.</w:t>
      </w:r>
      <w:r w:rsidRPr="00D144FE">
        <w:t>     Пешеходам разрешается ходить только по тротуарам, придерживаясь правой стороны.</w:t>
      </w:r>
      <w:r w:rsidRPr="00D144FE">
        <w:br/>
      </w:r>
      <w:r w:rsidRPr="00D144FE">
        <w:rPr>
          <w:color w:val="1F497D" w:themeColor="text2"/>
        </w:rPr>
        <w:t>2.</w:t>
      </w:r>
      <w:r w:rsidRPr="00D144FE">
        <w:t>     Там, где нет тротуаров, нужно ходить по краю проезжей части, по левому краю дороги, навстречу движению, чтобы видеть движущийся транспорт и вовремя отойти в сторону.</w:t>
      </w:r>
      <w:r w:rsidRPr="00D144FE">
        <w:br/>
      </w:r>
      <w:r w:rsidRPr="00D144FE">
        <w:rPr>
          <w:color w:val="1F497D" w:themeColor="text2"/>
        </w:rPr>
        <w:t>3.</w:t>
      </w:r>
      <w:r w:rsidRPr="00D144FE">
        <w:t xml:space="preserve">     Пешеходы обязаны переходить улицу </w:t>
      </w:r>
      <w:r w:rsidRPr="00D144FE">
        <w:lastRenderedPageBreak/>
        <w:t>только шагом по пешеходным переходам, с обозначенными линиями или указателем «пешеходный переход», а не на  перекрёстках с необозначенными переходами – по линии тротуара.</w:t>
      </w:r>
      <w:r w:rsidRPr="00D144FE">
        <w:br/>
      </w:r>
      <w:r w:rsidRPr="00D144FE">
        <w:rPr>
          <w:color w:val="1F497D" w:themeColor="text2"/>
        </w:rPr>
        <w:t>4.</w:t>
      </w:r>
      <w:r w:rsidRPr="00D144FE">
        <w:t>     Прежде чем сойти на проезжую часть при двустороннем движении, необходимо убедиться в полной безопасности.</w:t>
      </w:r>
      <w:r w:rsidRPr="00D144FE">
        <w:br/>
      </w:r>
      <w:r w:rsidRPr="00D144FE">
        <w:rPr>
          <w:color w:val="1F497D" w:themeColor="text2"/>
        </w:rPr>
        <w:t>5.</w:t>
      </w:r>
      <w:r w:rsidRPr="00D144FE">
        <w:t>     Запрещается пересекать путь движущимся транспортным средствам, выходить из-за транспорта на проезжую часть.</w:t>
      </w:r>
      <w:r w:rsidRPr="00D144FE">
        <w:br/>
      </w:r>
      <w:r w:rsidRPr="00D144FE">
        <w:rPr>
          <w:color w:val="1F497D" w:themeColor="text2"/>
        </w:rPr>
        <w:t>6.</w:t>
      </w:r>
      <w:r w:rsidRPr="00D144FE">
        <w:t>     В местах перехода, где движение регулируется, пешеходы должны переходить улицу только при зелёном сигнале светофора или разрешающем жесте регулировщика (когда он повернулся к нам боком).</w:t>
      </w:r>
      <w:r w:rsidRPr="00D144FE">
        <w:br/>
      </w:r>
      <w:r w:rsidRPr="00D144FE">
        <w:rPr>
          <w:color w:val="1F497D" w:themeColor="text2"/>
        </w:rPr>
        <w:t>7.</w:t>
      </w:r>
      <w:r w:rsidRPr="00D144FE">
        <w:t>     В местах, где переходы не обозначены и где движение не регулируется, пешеходы должны во всех случаях пропускать приближающийся транспорт. Запрещается переходить улицу около кругового или крутого поворота.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/>
        <w:jc w:val="center"/>
        <w:rPr>
          <w:b/>
          <w:color w:val="C00000"/>
        </w:rPr>
      </w:pPr>
      <w:r w:rsidRPr="00D144FE">
        <w:rPr>
          <w:b/>
          <w:color w:val="C00000"/>
        </w:rPr>
        <w:t>Правила  катания на велосипеде (самокате, роликах) в черте города</w:t>
      </w:r>
    </w:p>
    <w:p w:rsidR="00F259E8" w:rsidRPr="005A43C0" w:rsidRDefault="00D144FE" w:rsidP="00D144FE">
      <w:pPr>
        <w:pStyle w:val="a5"/>
        <w:shd w:val="clear" w:color="auto" w:fill="FFFFFF"/>
        <w:spacing w:before="0" w:beforeAutospacing="0"/>
        <w:jc w:val="both"/>
        <w:rPr>
          <w:color w:val="C00000"/>
        </w:rPr>
      </w:pPr>
      <w:r w:rsidRPr="00F259E8">
        <w:rPr>
          <w:color w:val="C00000"/>
        </w:rPr>
        <w:t>1.</w:t>
      </w:r>
      <w:r w:rsidRPr="00D144FE">
        <w:t>     На велосипеде (роликовых коньках) можно кататься только по тротуару; нельзя выезжать на проезжую часть улицы или двора.</w:t>
      </w:r>
      <w:r w:rsidRPr="00D144FE">
        <w:br/>
      </w:r>
      <w:r w:rsidRPr="00F259E8">
        <w:rPr>
          <w:color w:val="C00000"/>
        </w:rPr>
        <w:t>2.</w:t>
      </w:r>
      <w:r w:rsidRPr="00D144FE">
        <w:t>     Катаясь, дети должны правильно вести себя по отношению к прохожим: вовремя подавать звуковой сигнал, соблюдать меры предосторожности (сбавлять скорость, объезжая маленьких детей, женщин с детьми, пожилых людей).</w:t>
      </w:r>
    </w:p>
    <w:p w:rsidR="005A43C0" w:rsidRPr="005A43C0" w:rsidRDefault="00D144FE" w:rsidP="005A43C0">
      <w:pPr>
        <w:pStyle w:val="a5"/>
        <w:shd w:val="clear" w:color="auto" w:fill="FFFFFF"/>
        <w:spacing w:before="0" w:beforeAutospacing="0"/>
        <w:jc w:val="both"/>
      </w:pPr>
      <w:r w:rsidRPr="00F259E8">
        <w:rPr>
          <w:color w:val="C00000"/>
        </w:rPr>
        <w:t>3.</w:t>
      </w:r>
      <w:r w:rsidRPr="00D144FE">
        <w:t>     В случае ушиба или травмы при падении с велосипеда, самоката нужно зразу обратиться к кому-либо из взрослых для оказания первой помощи.</w:t>
      </w:r>
      <w:r w:rsidRPr="00D144FE">
        <w:br/>
        <w:t>«Советы родителям по соблюдению Правил дорожного движения»</w:t>
      </w:r>
      <w:r w:rsidRPr="00D144FE">
        <w:br/>
        <w:t>Любое правило, изложенное скучно, неинтересно, назидательно, с трудом воспринимается ребенком. Поэтому не только в детском саду воспитателям, но и дома родителям с малышами лучше играть, вместе с ними разучивать веселые стишки, читать им сказки, где заложены мысли, правила, поучения, которые необходимо внушить ребенку.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/>
        <w:jc w:val="center"/>
        <w:rPr>
          <w:b/>
          <w:color w:val="C00000"/>
          <w:sz w:val="28"/>
          <w:szCs w:val="28"/>
        </w:rPr>
      </w:pPr>
      <w:r w:rsidRPr="00D144FE">
        <w:rPr>
          <w:b/>
          <w:color w:val="C00000"/>
          <w:sz w:val="28"/>
          <w:szCs w:val="28"/>
        </w:rPr>
        <w:lastRenderedPageBreak/>
        <w:t>Прочтите  детям: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br/>
      </w:r>
      <w:r w:rsidRPr="00D144FE">
        <w:rPr>
          <w:sz w:val="28"/>
          <w:szCs w:val="28"/>
        </w:rPr>
        <w:t>Очень шумный перекресток,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Где машин не сосчитать,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Перейти не так уж просто,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Если правила не знать.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Пусть запомнят твердо дети: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D144FE">
        <w:rPr>
          <w:sz w:val="28"/>
          <w:szCs w:val="28"/>
        </w:rPr>
        <w:t>Верно</w:t>
      </w:r>
      <w:proofErr w:type="gramEnd"/>
      <w:r w:rsidRPr="00D144FE">
        <w:rPr>
          <w:sz w:val="28"/>
          <w:szCs w:val="28"/>
        </w:rPr>
        <w:t xml:space="preserve"> поступает тот,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Кто лишь при зеленом свете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Через улицу идет.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br/>
        <w:t>                              * * *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br/>
        <w:t>Где кататься детворе?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На спортплощадке во дворе!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Нет машин, асфальт прекрасный,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Там и ездить безопасно.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Велик, ролики, скейтборд...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Это все дворовый спорт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br/>
        <w:t>                        ***</w:t>
      </w:r>
      <w:r w:rsidRPr="00D144FE">
        <w:rPr>
          <w:sz w:val="28"/>
          <w:szCs w:val="28"/>
        </w:rPr>
        <w:br/>
        <w:t>Я гоню мяч со двора: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Ну,  какая здесь игра?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Скучно мне играть в футбол –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Очень просто забить гол.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Глупый мальчишка играет в футбол.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Хочется очень забить ему гол!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Гонит по улице мяч со двора...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Разве для улицы эта игра?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Здесь не футбольное поле с травой,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Мчатся машины по мостовой.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Стой! Ты рискуешь</w:t>
      </w:r>
      <w:proofErr w:type="gramStart"/>
      <w:r w:rsidRPr="00D144FE">
        <w:rPr>
          <w:sz w:val="28"/>
          <w:szCs w:val="28"/>
        </w:rPr>
        <w:t>,д</w:t>
      </w:r>
      <w:proofErr w:type="gramEnd"/>
      <w:r w:rsidRPr="00D144FE">
        <w:rPr>
          <w:sz w:val="28"/>
          <w:szCs w:val="28"/>
        </w:rPr>
        <w:t>ружок, головой!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 xml:space="preserve">Лишь во дворе, хоть вприпрыжку, 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хоть вскачь,</w:t>
      </w:r>
    </w:p>
    <w:p w:rsidR="00D144FE" w:rsidRPr="00D144FE" w:rsidRDefault="00D144FE" w:rsidP="00D144F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144FE">
        <w:rPr>
          <w:sz w:val="28"/>
          <w:szCs w:val="28"/>
        </w:rPr>
        <w:t>Можешь гонять в безопасности мяч.</w:t>
      </w:r>
    </w:p>
    <w:p w:rsidR="005A43C0" w:rsidRDefault="005A43C0" w:rsidP="00D144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43C0" w:rsidRDefault="005A43C0" w:rsidP="005A4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6329" cy="1901009"/>
            <wp:effectExtent l="19050" t="0" r="1971" b="0"/>
            <wp:docPr id="10" name="Рисунок 9" descr="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64" cy="191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E0" w:rsidRDefault="00E773E0" w:rsidP="00D144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0350" cy="476250"/>
            <wp:effectExtent l="19050" t="0" r="0" b="0"/>
            <wp:docPr id="4" name="Рисунок 3" descr="4nm7bpgoz5eabwf64n3pbxsozueagegosmeadwctrdemxwfw4nxpdygoz5emfwf6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m7bpgoz5eabwf64n3pbxsozueagegosmeadwctrdemxwfw4nxpdygoz5emfwf6r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86" w:rsidRPr="00663D86" w:rsidRDefault="00663D86" w:rsidP="00663D8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63D86">
        <w:rPr>
          <w:rFonts w:ascii="Times New Roman" w:hAnsi="Times New Roman" w:cs="Times New Roman"/>
          <w:b/>
          <w:color w:val="FF0000"/>
          <w:sz w:val="28"/>
          <w:szCs w:val="28"/>
        </w:rPr>
        <w:t>«Вредные привычки у детей»</w:t>
      </w:r>
    </w:p>
    <w:p w:rsidR="00E773E0" w:rsidRDefault="00663D86" w:rsidP="00D144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D86">
        <w:rPr>
          <w:rFonts w:ascii="Times New Roman" w:hAnsi="Times New Roman" w:cs="Times New Roman"/>
          <w:b/>
          <w:sz w:val="24"/>
          <w:szCs w:val="24"/>
        </w:rPr>
        <w:t>Материал подготовила: мед</w:t>
      </w:r>
      <w:proofErr w:type="gramStart"/>
      <w:r w:rsidRPr="00663D86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663D86">
        <w:rPr>
          <w:rFonts w:ascii="Times New Roman" w:hAnsi="Times New Roman" w:cs="Times New Roman"/>
          <w:b/>
          <w:sz w:val="24"/>
          <w:szCs w:val="24"/>
        </w:rPr>
        <w:t>естра Сергеева Т.Ю.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663D8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К сожалению, у каждого человека имеются вредные привычки, и возраст здесь играет малую роль. Вредные привычки бывают как у взрослых, так и у детей </w:t>
      </w:r>
      <w:proofErr w:type="gramStart"/>
      <w:r w:rsidRPr="00663D8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более младшего</w:t>
      </w:r>
      <w:proofErr w:type="gramEnd"/>
      <w:r w:rsidRPr="00663D8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возраста.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63D86">
        <w:rPr>
          <w:rFonts w:ascii="Times New Roman" w:hAnsi="Times New Roman" w:cs="Times New Roman"/>
          <w:i/>
          <w:sz w:val="24"/>
          <w:szCs w:val="24"/>
        </w:rPr>
        <w:t xml:space="preserve">  Одни привычки не вызывают беспокойства родителей, а другие требуют их повышенного внимания. Некоторые привычки исчезают самостоятельно без особых усилий. Но есть и те, что остаются навсегда и даже наносят вред ребенку и окружающим его людям. Они носят название вредных привычек.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Семья была, есть и остается наиболее важным фактором, влияющим на  развитие, на формирование личности и мировоззрения ребенка. Именно в семье ребенок получает свой первый опыт социального взаимодействия, общаясь с родителями, с братьями и сестрами. Очень важно, чтобы в семье царила атмосфера любви, доброжелательности, взаимоуважения, чтобы контроль со стороны родителей не был избыточным и не мешал развитию самостоятельности и ответственности детей.</w:t>
      </w:r>
    </w:p>
    <w:p w:rsidR="00663D86" w:rsidRPr="00663D86" w:rsidRDefault="00663D86" w:rsidP="00663D86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63D86">
        <w:rPr>
          <w:rFonts w:ascii="Times New Roman" w:hAnsi="Times New Roman" w:cs="Times New Roman"/>
          <w:b/>
          <w:color w:val="002060"/>
          <w:sz w:val="24"/>
          <w:szCs w:val="24"/>
        </w:rPr>
        <w:t>Какими бывают детские вредные привычки?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b/>
          <w:color w:val="C00000"/>
          <w:sz w:val="24"/>
          <w:szCs w:val="24"/>
        </w:rPr>
        <w:t>К первой группе</w:t>
      </w:r>
      <w:r w:rsidRPr="00663D86">
        <w:rPr>
          <w:rFonts w:ascii="Times New Roman" w:hAnsi="Times New Roman" w:cs="Times New Roman"/>
          <w:sz w:val="24"/>
          <w:szCs w:val="24"/>
        </w:rPr>
        <w:t xml:space="preserve"> относят те, которые появляются из-за дефицита родительского внимания, ласки, чрезмерно строгого воспитания, жестоких наказаний. Кроме того, патологические привычки могут возникнуть у малыша, который был отлучён от груди слишком рано. Желая успокоить себя, ребёнок начинает: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63D86">
        <w:rPr>
          <w:rFonts w:ascii="Times New Roman" w:hAnsi="Times New Roman" w:cs="Times New Roman"/>
          <w:sz w:val="24"/>
          <w:szCs w:val="24"/>
        </w:rPr>
        <w:t>- грызть или кусать ногти (губы, кутикулы, щёки);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lastRenderedPageBreak/>
        <w:t>- сосать пальцы (постельное бельё, собственную одежду);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ковыряться в пупке;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качать головкой;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накручивать или даже выдёргивать волосы;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манипулировать интимными частями тела (детский онанизм);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биться головой об подушку.</w:t>
      </w:r>
    </w:p>
    <w:bookmarkEnd w:id="0"/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b/>
          <w:color w:val="C00000"/>
          <w:sz w:val="24"/>
          <w:szCs w:val="24"/>
        </w:rPr>
        <w:t>Второй вид привычек</w:t>
      </w:r>
      <w:r w:rsidRPr="00663D86">
        <w:rPr>
          <w:rFonts w:ascii="Times New Roman" w:hAnsi="Times New Roman" w:cs="Times New Roman"/>
          <w:sz w:val="24"/>
          <w:szCs w:val="24"/>
        </w:rPr>
        <w:t xml:space="preserve"> – следствие ненадлежащего воспитания ребёнка. Родители не прививают необходимые культурно-гигиенические навыки или сами демонстрируют нежелательное поведение.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ковыряние в носу;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чавканье;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обилие слов-паразитов;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нецензурная речь и т.д.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Вредная привычка оказывает негативное влияние на развитие ребенка, становится необходимым ритуалом самоуспокоения, отвлечения от страхов и беспокойства, компенсацией недостатка общения. Это отвлекает ребенка от процесса познания и угрожает задержкой психического развития. Обучение дошкольников бережному отношению к своему здоровью, начиная с раннего детства, - актуальная задача современного образования.</w:t>
      </w:r>
    </w:p>
    <w:p w:rsidR="00663D86" w:rsidRPr="00663D86" w:rsidRDefault="00663D86" w:rsidP="00663D86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63D86">
        <w:rPr>
          <w:rFonts w:ascii="Times New Roman" w:hAnsi="Times New Roman" w:cs="Times New Roman"/>
          <w:b/>
          <w:color w:val="002060"/>
          <w:sz w:val="24"/>
          <w:szCs w:val="24"/>
        </w:rPr>
        <w:t>Профилактика вредных привычек у детей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Как уберечь детей от возникновения вредных привычек?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своевременные рассказы о том, что есть хорошо, а что плохо. Рассказы о плохих привычках и о том, какое негативное влияние они оказывают на здоровье;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проявление внимания к ребёнку, решение его проблем и беспокойств;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привитие правильных культурных ценностей;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- правильное питание и планирование корректного распорядка дня;</w:t>
      </w:r>
    </w:p>
    <w:p w:rsidR="00663D86" w:rsidRPr="00663D86" w:rsidRDefault="00663D86" w:rsidP="00663D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 xml:space="preserve">- родители должны поддерживать связь с воспитателями и учителями, чтобы быть в курсе поведения своего ребёнка в обществе и </w:t>
      </w:r>
      <w:r w:rsidRPr="00663D86">
        <w:rPr>
          <w:rFonts w:ascii="Times New Roman" w:hAnsi="Times New Roman" w:cs="Times New Roman"/>
          <w:sz w:val="24"/>
          <w:szCs w:val="24"/>
        </w:rPr>
        <w:lastRenderedPageBreak/>
        <w:t>своевременно проводить воспитательную работу дома, если она необходима.</w:t>
      </w:r>
    </w:p>
    <w:p w:rsidR="00663D86" w:rsidRDefault="00663D86" w:rsidP="00663D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D86" w:rsidRDefault="00663D86" w:rsidP="00663D86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63D86">
        <w:rPr>
          <w:rFonts w:ascii="Times New Roman" w:hAnsi="Times New Roman" w:cs="Times New Roman"/>
          <w:b/>
          <w:color w:val="002060"/>
          <w:sz w:val="24"/>
          <w:szCs w:val="24"/>
        </w:rPr>
        <w:t>Как бороться с вредными привычками у детей: 7 советов родителям</w:t>
      </w:r>
    </w:p>
    <w:p w:rsidR="00663D86" w:rsidRPr="00663D86" w:rsidRDefault="00EB46A6" w:rsidP="00663D86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1018632" cy="1105447"/>
            <wp:effectExtent l="19050" t="0" r="0" b="0"/>
            <wp:docPr id="6" name="Рисунок 5" descr="vrednye_privych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ednye_privychki_1.jpg"/>
                    <pic:cNvPicPr/>
                  </pic:nvPicPr>
                  <pic:blipFill>
                    <a:blip r:embed="rId18" cstate="print"/>
                    <a:srcRect l="7753"/>
                    <a:stretch>
                      <a:fillRect/>
                    </a:stretch>
                  </pic:blipFill>
                  <pic:spPr>
                    <a:xfrm>
                      <a:off x="0" y="0"/>
                      <a:ext cx="1023746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63D86">
        <w:rPr>
          <w:rFonts w:ascii="Times New Roman" w:hAnsi="Times New Roman" w:cs="Times New Roman"/>
          <w:color w:val="C00000"/>
          <w:sz w:val="24"/>
          <w:szCs w:val="24"/>
        </w:rPr>
        <w:t>1. Будьте терпеливы и последовательны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Любую привычку трудно искоренить, если бороться с ней от случая к случаю. Поэтому регулярно обсуждайте «проблему» с ребенком, иначе результата не будет. Акцентируйте внимание чада на его действиях, но не слишком навязчиво, чтобы не вызывать у него раздражение и протест. Родителям не стоит ругать и наказывать ребенка. Напротив, всячески его ободряйте, вселяя уверенность, что при желании он справится с любыми трудностями, в том числе, с вредными привычками.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63D86">
        <w:rPr>
          <w:rFonts w:ascii="Times New Roman" w:hAnsi="Times New Roman" w:cs="Times New Roman"/>
          <w:color w:val="C00000"/>
          <w:sz w:val="24"/>
          <w:szCs w:val="24"/>
        </w:rPr>
        <w:t>2. Докажите вред привычки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Корректно разъясните ребенку, почему его привычка некрасивая и небезопасная. Например, если ваше чадо грызет ногти, расскажите ему, что болезнетворные бактерии из-под ногтей могут попасть в организм через рот и стать источником заболевания. Постоянно напоминайте, что обгрызенные ногти выглядят некрасиво. Наберитесь терпения на тот случай, если эти доводы придется повторить не один раз.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63D86">
        <w:rPr>
          <w:rFonts w:ascii="Times New Roman" w:hAnsi="Times New Roman" w:cs="Times New Roman"/>
          <w:color w:val="C00000"/>
          <w:sz w:val="24"/>
          <w:szCs w:val="24"/>
        </w:rPr>
        <w:t>3. Контролируйте действия ребенка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 xml:space="preserve">Старайтесь не создавать ситуаций, в которых вредные привычки проявляются наиболее ярко. Для этого проводите с ребенком больше времени, чтобы иметь возможность контролировать его действия. Например, чаще играйте с ним. Проследите, чтобы у чада был сформирован правильный режим </w:t>
      </w:r>
      <w:r w:rsidRPr="00663D86">
        <w:rPr>
          <w:rFonts w:ascii="Times New Roman" w:hAnsi="Times New Roman" w:cs="Times New Roman"/>
          <w:sz w:val="24"/>
          <w:szCs w:val="24"/>
        </w:rPr>
        <w:lastRenderedPageBreak/>
        <w:t>дня, в котором достаточно времени отведено на игры и отдых. Помните, чем больше занят ребенок в течение дня, тем меньше времени остается у него на разные шалости.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63D86">
        <w:rPr>
          <w:rFonts w:ascii="Times New Roman" w:hAnsi="Times New Roman" w:cs="Times New Roman"/>
          <w:color w:val="C00000"/>
          <w:sz w:val="24"/>
          <w:szCs w:val="24"/>
        </w:rPr>
        <w:t>4. Займите ребенка интересным делом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Постарайтесь увлечь ребенка каким-то делом, которое поможет ему отвлечься от вредной привычки. Найдите для своего чада интересные занятия и игры, соответствующие его возрасту. Также можно записать его на курсы или мастер-класс. Поступив подобным образом, вы принесете ребенку двойную пользу. Он не только получит шанс избавиться от вредной привычки, но и приобретет полезные знания и навыки.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63D86">
        <w:rPr>
          <w:rFonts w:ascii="Times New Roman" w:hAnsi="Times New Roman" w:cs="Times New Roman"/>
          <w:color w:val="C00000"/>
          <w:sz w:val="24"/>
          <w:szCs w:val="24"/>
        </w:rPr>
        <w:t>5. Уделяйте ребенку достаточно внимания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По мнению специалистов, дурные привычки у детей часто являются проявлением беспокойства или депрессии. Ребенок в силу возраста не осознает, что его тревожит, и попытки родителей выяснить причину тревоги ни к чему не приводят. Это может происходить, когда ему уделяют мало внимания, или он одинок. Дети очень чувствительны к происходящему и подсознательно чувствуют, как к ним относятся родители. Выясните, что доставляет беспокойство ребенку, внимательно выслушайте его жалобы и обиды. Постарайтесь устранить те причины, из-за которых он испытывает стрессы и нуждается в успокоении.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63D86">
        <w:rPr>
          <w:rFonts w:ascii="Times New Roman" w:hAnsi="Times New Roman" w:cs="Times New Roman"/>
          <w:color w:val="C00000"/>
          <w:sz w:val="24"/>
          <w:szCs w:val="24"/>
        </w:rPr>
        <w:t>6. Следите за своими привычками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Любые привычки формируются у детей под влиянием воспитания в семье. Если один из родителей имеет негативные склонности и привычки, ребенок может сознательно копировать его поведение, которое является для него единственно правильным. Дети во многом берут с нас пример, а значит, стоит начать корректировать собственное поведение.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63D86">
        <w:rPr>
          <w:rFonts w:ascii="Times New Roman" w:hAnsi="Times New Roman" w:cs="Times New Roman"/>
          <w:color w:val="C00000"/>
          <w:sz w:val="24"/>
          <w:szCs w:val="24"/>
        </w:rPr>
        <w:lastRenderedPageBreak/>
        <w:t>7. Формируйте у ребенка правильные привычки</w:t>
      </w:r>
    </w:p>
    <w:p w:rsidR="00663D86" w:rsidRP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Лучшим способом профилактики вредных привычек у детей является не периодические нотации и одергивания при совершении нежелательного действия, а похвала за правильный поступок. Действуя так, вы показываете, что поощряете желаемое поведение ребенка и хотели бы, чтобы он поступал так и в дальнейшем. Родителям стоит прививать чаду правильные привычки, а не фиксировать его внимание на неблаговидных поступках и склонностях. Так, например, объясните ему, что ковыряться в носу некрасиво, но он всегда может использовать носовой платок или салфетку.</w:t>
      </w:r>
    </w:p>
    <w:p w:rsidR="00663D86" w:rsidRDefault="00663D86" w:rsidP="00663D86">
      <w:pPr>
        <w:jc w:val="both"/>
        <w:rPr>
          <w:rFonts w:ascii="Times New Roman" w:hAnsi="Times New Roman" w:cs="Times New Roman"/>
          <w:sz w:val="24"/>
          <w:szCs w:val="24"/>
        </w:rPr>
      </w:pPr>
      <w:r w:rsidRPr="00663D86">
        <w:rPr>
          <w:rFonts w:ascii="Times New Roman" w:hAnsi="Times New Roman" w:cs="Times New Roman"/>
          <w:sz w:val="24"/>
          <w:szCs w:val="24"/>
        </w:rPr>
        <w:t>Правильное питание, распорядок дня позволяют ребёнку гораздо лучше усваивать  программу. Физическое и умственное здоровье — это взаимосвязанные понятия.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D8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Главное </w:t>
      </w:r>
      <w:r w:rsidRPr="00663D86">
        <w:rPr>
          <w:rFonts w:ascii="Times New Roman" w:hAnsi="Times New Roman" w:cs="Times New Roman"/>
          <w:b/>
          <w:color w:val="002060"/>
          <w:sz w:val="24"/>
          <w:szCs w:val="24"/>
        </w:rPr>
        <w:t>– ориентировать ребенка на здоровый образ жизни.</w:t>
      </w:r>
      <w:r w:rsidRPr="00663D86">
        <w:rPr>
          <w:rFonts w:ascii="Times New Roman" w:hAnsi="Times New Roman" w:cs="Times New Roman"/>
          <w:sz w:val="24"/>
          <w:szCs w:val="24"/>
        </w:rPr>
        <w:t xml:space="preserve"> Здоровый образ жизни – это поведение, стиль жизни, способствующий сохранению, укреплению и восстановлению здоровья. </w:t>
      </w:r>
    </w:p>
    <w:p w:rsidR="00EB46A6" w:rsidRDefault="00EB46A6" w:rsidP="00663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6A6" w:rsidRDefault="00EB46A6" w:rsidP="00EB46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2909" cy="1295913"/>
            <wp:effectExtent l="19050" t="0" r="3941" b="0"/>
            <wp:docPr id="7" name="Рисунок 6" descr="depositphotos_73709887-stock-illustration-happy-cartoon-family-sk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3709887-stock-illustration-happy-cartoon-family-sketch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226" cy="13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A6" w:rsidRDefault="00EB46A6" w:rsidP="00663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D86" w:rsidRPr="00EB46A6" w:rsidRDefault="00663D86" w:rsidP="00EB46A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63D86">
        <w:rPr>
          <w:rFonts w:ascii="Times New Roman" w:hAnsi="Times New Roman" w:cs="Times New Roman"/>
          <w:b/>
          <w:color w:val="002060"/>
          <w:sz w:val="28"/>
          <w:szCs w:val="28"/>
        </w:rPr>
        <w:t>Научить ребенка бережно относиться к своему здоровью, строить гармонично свои отношения с окружающим миром — важнейшая задача родителей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!</w:t>
      </w:r>
    </w:p>
    <w:sectPr w:rsidR="00663D86" w:rsidRPr="00EB46A6" w:rsidSect="00703A04">
      <w:type w:val="continuous"/>
      <w:pgSz w:w="11906" w:h="16838"/>
      <w:pgMar w:top="568" w:right="850" w:bottom="1134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786EC9"/>
    <w:rsid w:val="000A0D77"/>
    <w:rsid w:val="005A43C0"/>
    <w:rsid w:val="00663D86"/>
    <w:rsid w:val="0069758C"/>
    <w:rsid w:val="00703A04"/>
    <w:rsid w:val="00786EC9"/>
    <w:rsid w:val="00C617DF"/>
    <w:rsid w:val="00D144FE"/>
    <w:rsid w:val="00E773E0"/>
    <w:rsid w:val="00EB46A6"/>
    <w:rsid w:val="00F259E8"/>
    <w:rsid w:val="00F3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E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4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address">
    <w:name w:val="msoaddress"/>
    <w:rsid w:val="00703A04"/>
    <w:pPr>
      <w:spacing w:after="0" w:line="264" w:lineRule="auto"/>
    </w:pPr>
    <w:rPr>
      <w:rFonts w:ascii="Arial" w:eastAsia="Times New Roman" w:hAnsi="Arial" w:cs="Arial"/>
      <w:color w:val="000000"/>
      <w:kern w:val="28"/>
      <w:sz w:val="15"/>
      <w:szCs w:val="15"/>
    </w:rPr>
  </w:style>
  <w:style w:type="paragraph" w:styleId="a6">
    <w:name w:val="Title"/>
    <w:link w:val="a7"/>
    <w:uiPriority w:val="10"/>
    <w:qFormat/>
    <w:rsid w:val="00703A04"/>
    <w:pPr>
      <w:spacing w:after="0" w:line="264" w:lineRule="auto"/>
    </w:pPr>
    <w:rPr>
      <w:rFonts w:ascii="Courier New" w:eastAsia="Times New Roman" w:hAnsi="Courier New" w:cs="Courier New"/>
      <w:color w:val="FF000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703A04"/>
    <w:rPr>
      <w:rFonts w:ascii="Courier New" w:eastAsia="Times New Roman" w:hAnsi="Courier New" w:cs="Courier New"/>
      <w:color w:val="FF000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1938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dcterms:created xsi:type="dcterms:W3CDTF">2022-02-28T07:19:00Z</dcterms:created>
  <dcterms:modified xsi:type="dcterms:W3CDTF">2022-02-28T10:39:00Z</dcterms:modified>
</cp:coreProperties>
</file>