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D2E" w:rsidRDefault="00771A2A" w:rsidP="004F0AEE">
      <w:pPr>
        <w:jc w:val="center"/>
      </w:pPr>
      <w:r>
        <w:rPr>
          <w:sz w:val="24"/>
          <w:szCs w:val="24"/>
        </w:rPr>
        <w:pict>
          <v:rect id="_x0000_s1026" style="position:absolute;left:0;text-align:left;margin-left:-345.95pt;margin-top:310.1pt;width:808.95pt;height:153pt;rotation:270;z-index:251661312;visibility:visible;mso-wrap-edited:f;mso-wrap-distance-left:2.88pt;mso-wrap-distance-top:2.88pt;mso-wrap-distance-right:2.88pt;mso-wrap-distance-bottom:2.88pt" fillcolor="#72a376" stroked="f" strokecolor="black [0]" strokeweight=".25pt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eaebde"/>
            <o:lock v:ext="edit" shapetype="t"/>
            <v:textbox inset="2.88pt,2.88pt,2.88pt,2.88pt"/>
          </v:rect>
        </w:pict>
      </w:r>
      <w:r w:rsidR="00EC1D2E">
        <w:rPr>
          <w:noProof/>
          <w:sz w:val="24"/>
          <w:szCs w:val="24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1373505</wp:posOffset>
            </wp:positionH>
            <wp:positionV relativeFrom="paragraph">
              <wp:posOffset>258445</wp:posOffset>
            </wp:positionV>
            <wp:extent cx="4229100" cy="600075"/>
            <wp:effectExtent l="19050" t="0" r="0" b="0"/>
            <wp:wrapNone/>
            <wp:docPr id="15" name="Рисунок 7" descr="4nhpbxqtouem7wcy4n6pbcgto5emtwf64n67bxqozas7bx6oz5emxwf74napbcsosdeafwfi4n77ddgozzembwcxrdem8wfo4n57bpqtom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nhpbxqtouem7wcy4n6pbcgto5emtwf64n67bxqozas7bx6oz5emxwf74napbcsosdeafwfi4n77ddgozzembwcxrdem8wfo4n57bpqtomem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6000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C1D2E">
        <w:rPr>
          <w:noProof/>
          <w:sz w:val="24"/>
          <w:szCs w:val="24"/>
        </w:rPr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-93980</wp:posOffset>
            </wp:positionV>
            <wp:extent cx="6562725" cy="457200"/>
            <wp:effectExtent l="19050" t="0" r="9525" b="0"/>
            <wp:wrapNone/>
            <wp:docPr id="17" name="Рисунок 6" descr="на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дпис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572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C1D2E">
        <w:rPr>
          <w:sz w:val="24"/>
          <w:szCs w:val="24"/>
        </w:rPr>
        <w:pict>
          <v:shape id="_x0000_s1027" alt="" style="position:absolute;left:0;text-align:left;margin-left:42.7pt;margin-top:-492.6pt;width:1986.75pt;height:2053.3pt;flip:x;z-index:251662336;visibility:visible;mso-wrap-edited:f;mso-wrap-distance-left:9.36pt;mso-wrap-distance-right:9.36pt;mso-position-horizontal-relative:text;mso-position-vertical-relative:text" coordorigin="-32000,-32000" coordsize="64000,64000" o:spt="100" adj="26977,-15257,7554" path="wr-32000,-32000,32000,32000@10@11@13@14,-32000,-32000,32000,32000@18@14@19@20l@0@20@0@24wa-32000,-32000,32000,32000@23@24@22@11xe" stroked="f" o:cliptowrap="t">
            <v:stroke joinstyle="miter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formulas>
              <v:f eqn="val #0"/>
              <v:f eqn="val #1"/>
              <v:f eqn="val #2"/>
              <v:f eqn="ellipse @0 32000 32000"/>
              <v:f eqn="ellipse @1 32000 32000"/>
              <v:f eqn="ellipse @2 32000 32000"/>
              <v:f eqn="sum 0 0 @3"/>
              <v:f eqn="sum 0 0 @4"/>
              <v:f eqn="sum 0 0 @5"/>
              <v:f eqn="sum 0 @4 @0"/>
              <v:f eqn="if @9 @4 @0"/>
              <v:f eqn="if @9 @1 @6"/>
              <v:f eqn="sum 0 @5 @0"/>
              <v:f eqn="if @12 @5 @0"/>
              <v:f eqn="if @12 @2 @3"/>
              <v:f eqn="sum @11 0 1"/>
              <v:f eqn="sum @14 1 0"/>
              <v:f eqn="sum 0 @14 @3"/>
              <v:f eqn="if @17 @8 @13"/>
              <v:f eqn="if @17 @0 @13"/>
              <v:f eqn="if @17 @3 @16"/>
              <v:f eqn="sum 0 @6 @11"/>
              <v:f eqn="if @21 @7 @10"/>
              <v:f eqn="if @21 @0 @10"/>
              <v:f eqn="if @21 @6 @15"/>
              <v:f eqn="min @10 @13"/>
              <v:f eqn="max @8 @7"/>
              <v:f eqn="max @26 @0"/>
            </v:formulas>
            <v:path gradientshapeok="t" o:connecttype="segments" textboxrect="@27,@11,@25,@14"/>
            <v:handles>
              <v:h position="#0,#1" xrange="-32000,32000" yrange="-32000,32000"/>
              <v:h position="#0,#2" xrange="-32000,32000" yrange="-32000,32000"/>
            </v:handles>
            <o:lock v:ext="edit" shapetype="t"/>
            <v:textbox inset="2.88pt,2.88pt,2.88pt,2.88pt"/>
          </v:shape>
        </w:pict>
      </w:r>
    </w:p>
    <w:p w:rsidR="00EC1D2E" w:rsidRDefault="00EC1D2E" w:rsidP="004F0AEE">
      <w:pPr>
        <w:jc w:val="center"/>
      </w:pPr>
    </w:p>
    <w:p w:rsidR="00EC1D2E" w:rsidRDefault="00EC1D2E" w:rsidP="004F0AEE">
      <w:pPr>
        <w:jc w:val="center"/>
      </w:pPr>
    </w:p>
    <w:p w:rsidR="00EC1D2E" w:rsidRDefault="00771A2A" w:rsidP="004F0AEE">
      <w:pPr>
        <w:jc w:val="center"/>
      </w:pPr>
      <w:r>
        <w:rPr>
          <w:noProof/>
        </w:rPr>
        <w:drawing>
          <wp:anchor distT="36576" distB="36576" distL="36576" distR="36576" simplePos="0" relativeHeight="251669504" behindDoc="0" locked="0" layoutInCell="1" allowOverlap="1">
            <wp:simplePos x="0" y="0"/>
            <wp:positionH relativeFrom="column">
              <wp:posOffset>2030730</wp:posOffset>
            </wp:positionH>
            <wp:positionV relativeFrom="paragraph">
              <wp:posOffset>184150</wp:posOffset>
            </wp:positionV>
            <wp:extent cx="4343400" cy="2838450"/>
            <wp:effectExtent l="19050" t="0" r="0" b="0"/>
            <wp:wrapNone/>
            <wp:docPr id="9" name="Рисунок 10" descr="konk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nkur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-92" b="17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384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184150</wp:posOffset>
            </wp:positionV>
            <wp:extent cx="1143000" cy="1428750"/>
            <wp:effectExtent l="19050" t="0" r="0" b="0"/>
            <wp:wrapNone/>
            <wp:docPr id="14" name="Рисунок 8" descr="логотип сад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оготип сади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3835" r="-1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C1D2E" w:rsidRDefault="00EC1D2E" w:rsidP="004F0AEE">
      <w:pPr>
        <w:jc w:val="center"/>
      </w:pPr>
    </w:p>
    <w:p w:rsidR="00EC1D2E" w:rsidRDefault="00EC1D2E" w:rsidP="004F0AEE">
      <w:pPr>
        <w:jc w:val="center"/>
        <w:sectPr w:rsidR="00EC1D2E" w:rsidSect="00EC1D2E">
          <w:type w:val="continuous"/>
          <w:pgSz w:w="11906" w:h="16838"/>
          <w:pgMar w:top="568" w:right="707" w:bottom="709" w:left="567" w:header="708" w:footer="708" w:gutter="0"/>
          <w:cols w:space="708"/>
          <w:docGrid w:linePitch="360"/>
        </w:sectPr>
      </w:pPr>
    </w:p>
    <w:p w:rsidR="00EC1D2E" w:rsidRDefault="00EC1D2E" w:rsidP="004F0AEE">
      <w:pPr>
        <w:jc w:val="center"/>
      </w:pPr>
    </w:p>
    <w:p w:rsidR="00EC1D2E" w:rsidRDefault="00EC1D2E" w:rsidP="004F0AEE">
      <w:pPr>
        <w:jc w:val="center"/>
      </w:pPr>
    </w:p>
    <w:p w:rsidR="00EC1D2E" w:rsidRDefault="00EC1D2E" w:rsidP="004F0AEE">
      <w:pPr>
        <w:jc w:val="center"/>
      </w:pPr>
    </w:p>
    <w:p w:rsidR="00EC1D2E" w:rsidRDefault="00EC1D2E" w:rsidP="004F0AEE">
      <w:pPr>
        <w:jc w:val="center"/>
      </w:pPr>
    </w:p>
    <w:p w:rsidR="00EC1D2E" w:rsidRDefault="00EC1D2E" w:rsidP="004F0AEE">
      <w:pPr>
        <w:jc w:val="center"/>
      </w:pPr>
    </w:p>
    <w:p w:rsidR="00EC1D2E" w:rsidRDefault="00EC1D2E" w:rsidP="004F0AEE">
      <w:pPr>
        <w:jc w:val="center"/>
      </w:pPr>
    </w:p>
    <w:p w:rsidR="00EC1D2E" w:rsidRDefault="00771A2A" w:rsidP="004F0AEE">
      <w:pPr>
        <w:jc w:val="center"/>
      </w:pPr>
      <w:r>
        <w:rPr>
          <w:noProof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123825</wp:posOffset>
            </wp:positionV>
            <wp:extent cx="1371600" cy="552450"/>
            <wp:effectExtent l="19050" t="0" r="0" b="0"/>
            <wp:wrapNone/>
            <wp:docPr id="13" name="Рисунок 9" descr="a357f9ae8713f5f81f045c360fbe41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357f9ae8713f5f81f045c360fbe414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524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C1D2E" w:rsidRDefault="00771A2A" w:rsidP="004F0AEE">
      <w:pPr>
        <w:jc w:val="center"/>
      </w:pPr>
      <w:r>
        <w:rPr>
          <w:noProof/>
        </w:rPr>
        <w:drawing>
          <wp:anchor distT="36576" distB="36576" distL="36576" distR="36576" simplePos="0" relativeHeight="251671552" behindDoc="0" locked="0" layoutInCell="1" allowOverlap="1">
            <wp:simplePos x="0" y="0"/>
            <wp:positionH relativeFrom="column">
              <wp:posOffset>1840230</wp:posOffset>
            </wp:positionH>
            <wp:positionV relativeFrom="paragraph">
              <wp:posOffset>114935</wp:posOffset>
            </wp:positionV>
            <wp:extent cx="4457700" cy="400050"/>
            <wp:effectExtent l="19050" t="0" r="0" b="0"/>
            <wp:wrapNone/>
            <wp:docPr id="12" name="Рисунок 12" descr="4no1bwrw4nq7byqouoopbgsou5ekdwrh4nxpb8qo1dejfwfn4ncpbgsou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no1bwrw4nq7byqouoopbgsou5ekdwrh4nxpb8qo1dejfwfn4ncpbgsouy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000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C1D2E" w:rsidRDefault="00771A2A" w:rsidP="004F0AEE">
      <w:pPr>
        <w:jc w:val="center"/>
      </w:pPr>
      <w:r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alt="" style="position:absolute;left:0;text-align:left;margin-left:-8.25pt;margin-top:6.85pt;width:85.5pt;height:21.75pt;z-index:251663360;visibility:visible;mso-wrap-edited:f;mso-wrap-distance-left:2.88pt;mso-wrap-distance-top:2.88pt;mso-wrap-distance-right:2.88pt;mso-wrap-distance-bottom:2.88p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eaebde"/>
            <o:lock v:ext="edit" shapetype="t"/>
            <v:textbox style="mso-column-margin:5.7pt" inset="2.85pt,2.85pt,2.85pt,2.85pt">
              <w:txbxContent>
                <w:p w:rsidR="00EC1D2E" w:rsidRDefault="00EC1D2E" w:rsidP="00EC1D2E">
                  <w:pPr>
                    <w:pStyle w:val="msoaddress"/>
                    <w:widowControl w:val="0"/>
                    <w:jc w:val="center"/>
                    <w:rPr>
                      <w:rFonts w:ascii="Monotype Corsiva" w:hAnsi="Monotype Corsiva"/>
                      <w:b/>
                      <w:bCs/>
                      <w:i/>
                      <w:iCs/>
                      <w:color w:val="4E10FC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i/>
                      <w:iCs/>
                      <w:color w:val="4E10FC"/>
                      <w:sz w:val="32"/>
                      <w:szCs w:val="32"/>
                    </w:rPr>
                    <w:t>2022 года</w:t>
                  </w:r>
                </w:p>
              </w:txbxContent>
            </v:textbox>
          </v:shape>
        </w:pict>
      </w:r>
    </w:p>
    <w:p w:rsidR="00EC1D2E" w:rsidRDefault="009C3372" w:rsidP="004F0AEE">
      <w:pPr>
        <w:jc w:val="center"/>
      </w:pPr>
      <w:r>
        <w:rPr>
          <w:sz w:val="24"/>
          <w:szCs w:val="24"/>
        </w:rPr>
        <w:pict>
          <v:shape id="_x0000_s1029" type="#_x0000_t202" alt="" style="position:absolute;left:0;text-align:left;margin-left:27.9pt;margin-top:18.85pt;width:382.5pt;height:421.7pt;z-index:251664384;visibility:visible;mso-wrap-edited:f;mso-wrap-distance-left:2.88pt;mso-wrap-distance-top:2.88pt;mso-wrap-distance-right:2.88pt;mso-wrap-distance-bottom:2.88pt" fillcolor="#f2f69e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eaebde"/>
            <o:lock v:ext="edit" shapetype="t"/>
            <v:textbox style="mso-column-margin:5.7pt" inset="2.85pt,6.08583mm,2.85pt,2.85pt">
              <w:txbxContent>
                <w:p w:rsidR="009C3372" w:rsidRDefault="00EC1D2E" w:rsidP="0000280F">
                  <w:pPr>
                    <w:pStyle w:val="3"/>
                    <w:widowControl w:val="0"/>
                    <w:jc w:val="center"/>
                    <w:rPr>
                      <w:rFonts w:ascii="Monotype Corsiva" w:hAnsi="Monotype Corsiva"/>
                      <w:color w:val="AF3336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color w:val="AF3336"/>
                      <w:sz w:val="48"/>
                      <w:szCs w:val="48"/>
                    </w:rPr>
                    <w:t>Читайте в номере:</w:t>
                  </w:r>
                </w:p>
                <w:p w:rsidR="00EC1D2E" w:rsidRDefault="00EC1D2E" w:rsidP="00EC1D2E">
                  <w:pPr>
                    <w:pStyle w:val="2"/>
                    <w:widowControl w:val="0"/>
                    <w:spacing w:line="300" w:lineRule="auto"/>
                    <w:rPr>
                      <w:rFonts w:ascii="Monotype Corsiva" w:hAnsi="Monotype Corsiva"/>
                      <w:color w:val="0F0F7B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color w:val="0F0F7B"/>
                      <w:sz w:val="40"/>
                      <w:szCs w:val="40"/>
                    </w:rPr>
                    <w:t>Прикосновение к душе—</w:t>
                  </w:r>
                </w:p>
                <w:p w:rsidR="00EC1D2E" w:rsidRPr="00EC1D2E" w:rsidRDefault="00EC1D2E" w:rsidP="00EC1D2E">
                  <w:pPr>
                    <w:pStyle w:val="2"/>
                    <w:widowControl w:val="0"/>
                    <w:spacing w:line="300" w:lineRule="auto"/>
                    <w:rPr>
                      <w:rFonts w:ascii="Monotype Corsiva" w:hAnsi="Monotype Corsiva"/>
                      <w:color w:val="4F6228"/>
                      <w:sz w:val="40"/>
                      <w:szCs w:val="40"/>
                    </w:rPr>
                  </w:pPr>
                  <w:r w:rsidRPr="00EC1D2E">
                    <w:rPr>
                      <w:rFonts w:ascii="Monotype Corsiva" w:hAnsi="Monotype Corsiva"/>
                      <w:color w:val="4F6228"/>
                      <w:sz w:val="40"/>
                      <w:szCs w:val="40"/>
                    </w:rPr>
                    <w:t>«</w:t>
                  </w:r>
                  <w:r>
                    <w:rPr>
                      <w:rFonts w:ascii="Monotype Corsiva" w:hAnsi="Monotype Corsiva"/>
                      <w:color w:val="4F6228"/>
                      <w:sz w:val="40"/>
                      <w:szCs w:val="40"/>
                    </w:rPr>
                    <w:t>Кризис семи лет. Что это такое?</w:t>
                  </w:r>
                  <w:r w:rsidRPr="00EC1D2E">
                    <w:rPr>
                      <w:rFonts w:ascii="Monotype Corsiva" w:hAnsi="Monotype Corsiva"/>
                      <w:color w:val="4F6228"/>
                      <w:sz w:val="40"/>
                      <w:szCs w:val="40"/>
                    </w:rPr>
                    <w:t>»</w:t>
                  </w:r>
                </w:p>
                <w:p w:rsidR="00EC1D2E" w:rsidRDefault="00EC1D2E" w:rsidP="00EC1D2E">
                  <w:pPr>
                    <w:pStyle w:val="c11"/>
                    <w:spacing w:line="300" w:lineRule="auto"/>
                    <w:rPr>
                      <w:rFonts w:ascii="Monotype Corsiva" w:hAnsi="Monotype Corsiva"/>
                      <w:b/>
                      <w:bCs/>
                      <w:iCs/>
                      <w:color w:val="0F0F7B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iCs/>
                      <w:color w:val="0F0F7B"/>
                      <w:sz w:val="40"/>
                      <w:szCs w:val="40"/>
                    </w:rPr>
                    <w:t>Музыкальный киоск—</w:t>
                  </w:r>
                </w:p>
                <w:p w:rsidR="00EC1D2E" w:rsidRPr="00EC1D2E" w:rsidRDefault="00EC1D2E" w:rsidP="00EC1D2E">
                  <w:pPr>
                    <w:pStyle w:val="c11"/>
                    <w:spacing w:line="300" w:lineRule="auto"/>
                    <w:rPr>
                      <w:rFonts w:ascii="Monotype Corsiva" w:hAnsi="Monotype Corsiva"/>
                      <w:b/>
                      <w:bCs/>
                      <w:iCs/>
                      <w:color w:val="4F6228"/>
                      <w:sz w:val="40"/>
                      <w:szCs w:val="40"/>
                    </w:rPr>
                  </w:pPr>
                  <w:r w:rsidRPr="00EC1D2E">
                    <w:rPr>
                      <w:rFonts w:ascii="Monotype Corsiva" w:hAnsi="Monotype Corsiva"/>
                      <w:b/>
                      <w:bCs/>
                      <w:iCs/>
                      <w:color w:val="4F6228"/>
                      <w:sz w:val="40"/>
                      <w:szCs w:val="40"/>
                    </w:rPr>
                    <w:t>«</w:t>
                  </w:r>
                  <w:r>
                    <w:rPr>
                      <w:rFonts w:ascii="Monotype Corsiva" w:hAnsi="Monotype Corsiva"/>
                      <w:b/>
                      <w:bCs/>
                      <w:iCs/>
                      <w:color w:val="4F6228"/>
                      <w:sz w:val="40"/>
                      <w:szCs w:val="40"/>
                    </w:rPr>
                    <w:t>Зачем нужны праздники в детском саду</w:t>
                  </w:r>
                  <w:r w:rsidRPr="00EC1D2E">
                    <w:rPr>
                      <w:rFonts w:ascii="Monotype Corsiva" w:hAnsi="Monotype Corsiva"/>
                      <w:b/>
                      <w:bCs/>
                      <w:iCs/>
                      <w:color w:val="4F6228"/>
                      <w:sz w:val="40"/>
                      <w:szCs w:val="40"/>
                    </w:rPr>
                    <w:t>»</w:t>
                  </w:r>
                </w:p>
                <w:p w:rsidR="00EC1D2E" w:rsidRDefault="00EC1D2E" w:rsidP="00EC1D2E">
                  <w:pPr>
                    <w:widowControl w:val="0"/>
                    <w:spacing w:line="300" w:lineRule="auto"/>
                    <w:rPr>
                      <w:rFonts w:ascii="Monotype Corsiva" w:hAnsi="Monotype Corsiva"/>
                      <w:b/>
                      <w:bCs/>
                      <w:color w:val="0F0F7B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color w:val="0F0F7B"/>
                      <w:sz w:val="40"/>
                      <w:szCs w:val="40"/>
                    </w:rPr>
                    <w:t xml:space="preserve">Если хочешь быть </w:t>
                  </w:r>
                  <w:proofErr w:type="gramStart"/>
                  <w:r>
                    <w:rPr>
                      <w:rFonts w:ascii="Monotype Corsiva" w:hAnsi="Monotype Corsiva"/>
                      <w:b/>
                      <w:bCs/>
                      <w:color w:val="0F0F7B"/>
                      <w:sz w:val="40"/>
                      <w:szCs w:val="40"/>
                    </w:rPr>
                    <w:t>здоров</w:t>
                  </w:r>
                  <w:proofErr w:type="gramEnd"/>
                  <w:r>
                    <w:rPr>
                      <w:rFonts w:ascii="Monotype Corsiva" w:hAnsi="Monotype Corsiva"/>
                      <w:b/>
                      <w:bCs/>
                      <w:color w:val="0F0F7B"/>
                      <w:sz w:val="40"/>
                      <w:szCs w:val="40"/>
                    </w:rPr>
                    <w:t xml:space="preserve"> -</w:t>
                  </w:r>
                </w:p>
                <w:p w:rsidR="00EC1D2E" w:rsidRPr="00EC1D2E" w:rsidRDefault="00EC1D2E" w:rsidP="00EC1D2E">
                  <w:pPr>
                    <w:widowControl w:val="0"/>
                    <w:spacing w:line="300" w:lineRule="auto"/>
                    <w:rPr>
                      <w:rFonts w:ascii="Monotype Corsiva" w:hAnsi="Monotype Corsiva"/>
                      <w:b/>
                      <w:bCs/>
                      <w:color w:val="4F6228"/>
                      <w:sz w:val="40"/>
                      <w:szCs w:val="40"/>
                    </w:rPr>
                  </w:pPr>
                  <w:r w:rsidRPr="00EC1D2E">
                    <w:rPr>
                      <w:rFonts w:ascii="Monotype Corsiva" w:hAnsi="Monotype Corsiva"/>
                      <w:b/>
                      <w:bCs/>
                      <w:color w:val="4F6228"/>
                      <w:sz w:val="40"/>
                      <w:szCs w:val="40"/>
                    </w:rPr>
                    <w:t>«</w:t>
                  </w:r>
                  <w:r>
                    <w:rPr>
                      <w:rFonts w:ascii="Monotype Corsiva" w:hAnsi="Monotype Corsiva"/>
                      <w:b/>
                      <w:bCs/>
                      <w:color w:val="4F6228"/>
                      <w:sz w:val="40"/>
                      <w:szCs w:val="40"/>
                    </w:rPr>
                    <w:t>Организация  двигательной  активности  детей</w:t>
                  </w:r>
                  <w:r w:rsidRPr="00EC1D2E">
                    <w:rPr>
                      <w:rFonts w:ascii="Monotype Corsiva" w:hAnsi="Monotype Corsiva"/>
                      <w:b/>
                      <w:bCs/>
                      <w:color w:val="4F6228"/>
                      <w:sz w:val="40"/>
                      <w:szCs w:val="40"/>
                    </w:rPr>
                    <w:t>»</w:t>
                  </w:r>
                </w:p>
                <w:p w:rsidR="0000280F" w:rsidRDefault="00EC1D2E" w:rsidP="00EC1D2E">
                  <w:pPr>
                    <w:spacing w:line="180" w:lineRule="auto"/>
                    <w:rPr>
                      <w:rFonts w:ascii="Monotype Corsiva" w:hAnsi="Monotype Corsiva"/>
                      <w:b/>
                      <w:bCs/>
                      <w:color w:val="0F0F7B"/>
                      <w:sz w:val="40"/>
                      <w:szCs w:val="40"/>
                    </w:rPr>
                  </w:pPr>
                  <w:proofErr w:type="gramStart"/>
                  <w:r>
                    <w:rPr>
                      <w:rFonts w:ascii="Monotype Corsiva" w:hAnsi="Monotype Corsiva"/>
                      <w:b/>
                      <w:bCs/>
                      <w:color w:val="0F0F7B"/>
                      <w:sz w:val="40"/>
                      <w:szCs w:val="40"/>
                    </w:rPr>
                    <w:t>Здоровому</w:t>
                  </w:r>
                  <w:proofErr w:type="gramEnd"/>
                  <w:r>
                    <w:rPr>
                      <w:rFonts w:ascii="Monotype Corsiva" w:hAnsi="Monotype Corsiva"/>
                      <w:b/>
                      <w:bCs/>
                      <w:color w:val="0F0F7B"/>
                      <w:sz w:val="40"/>
                      <w:szCs w:val="40"/>
                    </w:rPr>
                    <w:t xml:space="preserve"> всё здОрово </w:t>
                  </w:r>
                  <w:r w:rsidR="0000280F">
                    <w:rPr>
                      <w:rFonts w:ascii="Monotype Corsiva" w:hAnsi="Monotype Corsiva"/>
                      <w:b/>
                      <w:bCs/>
                      <w:color w:val="0F0F7B"/>
                      <w:sz w:val="40"/>
                      <w:szCs w:val="40"/>
                    </w:rPr>
                    <w:t>–</w:t>
                  </w:r>
                </w:p>
                <w:p w:rsidR="0000280F" w:rsidRDefault="00EC1D2E" w:rsidP="00EC1D2E">
                  <w:pPr>
                    <w:spacing w:line="180" w:lineRule="auto"/>
                    <w:rPr>
                      <w:rFonts w:ascii="Monotype Corsiva" w:hAnsi="Monotype Corsiva"/>
                      <w:color w:val="4F6228"/>
                      <w:sz w:val="40"/>
                      <w:szCs w:val="40"/>
                    </w:rPr>
                  </w:pPr>
                  <w:r w:rsidRPr="00EC1D2E">
                    <w:rPr>
                      <w:rFonts w:ascii="Monotype Corsiva" w:hAnsi="Monotype Corsiva"/>
                      <w:b/>
                      <w:bCs/>
                      <w:color w:val="4F6228"/>
                      <w:sz w:val="40"/>
                      <w:szCs w:val="40"/>
                    </w:rPr>
                    <w:t>«</w:t>
                  </w:r>
                  <w:r>
                    <w:rPr>
                      <w:rFonts w:ascii="Monotype Corsiva" w:hAnsi="Monotype Corsiva"/>
                      <w:b/>
                      <w:bCs/>
                      <w:color w:val="4F6228"/>
                      <w:sz w:val="40"/>
                      <w:szCs w:val="40"/>
                    </w:rPr>
                    <w:t>Что же такое аденоидит!</w:t>
                  </w:r>
                  <w:r w:rsidRPr="00EC1D2E">
                    <w:rPr>
                      <w:rFonts w:ascii="Monotype Corsiva" w:hAnsi="Monotype Corsiva"/>
                      <w:color w:val="4F6228"/>
                      <w:sz w:val="40"/>
                      <w:szCs w:val="40"/>
                    </w:rPr>
                    <w:t>»</w:t>
                  </w:r>
                  <w:r w:rsidR="0000280F">
                    <w:rPr>
                      <w:rFonts w:ascii="Monotype Corsiva" w:hAnsi="Monotype Corsiva"/>
                      <w:color w:val="4F6228"/>
                      <w:sz w:val="40"/>
                      <w:szCs w:val="40"/>
                    </w:rPr>
                    <w:t xml:space="preserve"> </w:t>
                  </w:r>
                </w:p>
                <w:p w:rsidR="00EC1D2E" w:rsidRPr="0000280F" w:rsidRDefault="0000280F" w:rsidP="00EC1D2E">
                  <w:pPr>
                    <w:spacing w:line="180" w:lineRule="auto"/>
                    <w:rPr>
                      <w:rFonts w:ascii="Monotype Corsiva" w:hAnsi="Monotype Corsiva"/>
                      <w:b/>
                      <w:bCs/>
                      <w:color w:val="0F0F7B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color w:val="4F6228"/>
                      <w:sz w:val="40"/>
                      <w:szCs w:val="40"/>
                    </w:rPr>
                    <w:t xml:space="preserve">                                                            </w:t>
                  </w:r>
                  <w:r w:rsidRPr="0000280F">
                    <w:rPr>
                      <w:rFonts w:ascii="Monotype Corsiva" w:hAnsi="Monotype Corsiva"/>
                      <w:color w:val="4F6228"/>
                      <w:sz w:val="40"/>
                      <w:szCs w:val="40"/>
                    </w:rPr>
                    <w:drawing>
                      <wp:inline distT="0" distB="0" distL="0" distR="0">
                        <wp:extent cx="715094" cy="882794"/>
                        <wp:effectExtent l="171450" t="114300" r="142156" b="88756"/>
                        <wp:docPr id="22" name="Рисунок 18" descr="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.jpg"/>
                                <pic:cNvPicPr/>
                              </pic:nvPicPr>
                              <pic:blipFill>
                                <a:blip r:embed="rId11"/>
                                <a:srcRect l="28462" r="23394"/>
                                <a:stretch>
                                  <a:fillRect/>
                                </a:stretch>
                              </pic:blipFill>
                              <pic:spPr>
                                <a:xfrm rot="1465335">
                                  <a:off x="0" y="0"/>
                                  <a:ext cx="714403" cy="881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311150</wp:posOffset>
            </wp:positionV>
            <wp:extent cx="1567815" cy="913130"/>
            <wp:effectExtent l="19050" t="0" r="0" b="0"/>
            <wp:wrapSquare wrapText="bothSides"/>
            <wp:docPr id="18" name="Рисунок 17" descr="den-ptic-kartink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-ptic-kartinki-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815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1D2E" w:rsidRDefault="00EC1D2E" w:rsidP="004F0AEE">
      <w:pPr>
        <w:jc w:val="center"/>
      </w:pPr>
    </w:p>
    <w:p w:rsidR="00EC1D2E" w:rsidRDefault="00EC1D2E" w:rsidP="004F0AEE">
      <w:pPr>
        <w:jc w:val="center"/>
      </w:pPr>
    </w:p>
    <w:p w:rsidR="00EC1D2E" w:rsidRDefault="00EC1D2E" w:rsidP="004F0AEE">
      <w:pPr>
        <w:jc w:val="center"/>
      </w:pPr>
    </w:p>
    <w:p w:rsidR="00EC1D2E" w:rsidRDefault="00EC1D2E" w:rsidP="004F0AEE">
      <w:pPr>
        <w:jc w:val="center"/>
      </w:pPr>
    </w:p>
    <w:p w:rsidR="00EC1D2E" w:rsidRDefault="009C3372" w:rsidP="004F0AEE">
      <w:pPr>
        <w:jc w:val="center"/>
      </w:pPr>
      <w:r>
        <w:rPr>
          <w:noProof/>
        </w:rPr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306705</wp:posOffset>
            </wp:positionV>
            <wp:extent cx="1756410" cy="2394585"/>
            <wp:effectExtent l="19050" t="0" r="0" b="0"/>
            <wp:wrapNone/>
            <wp:docPr id="11" name="Рисунок 11" descr="zVMfSgE-I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VMfSgE-Ie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3945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C1D2E" w:rsidRDefault="00EC1D2E" w:rsidP="004F0AEE">
      <w:pPr>
        <w:jc w:val="center"/>
      </w:pPr>
    </w:p>
    <w:p w:rsidR="00EC1D2E" w:rsidRDefault="00EC1D2E" w:rsidP="004F0AEE">
      <w:pPr>
        <w:jc w:val="center"/>
      </w:pPr>
    </w:p>
    <w:p w:rsidR="00EC1D2E" w:rsidRDefault="00EC1D2E" w:rsidP="004F0AEE">
      <w:pPr>
        <w:jc w:val="center"/>
      </w:pPr>
    </w:p>
    <w:p w:rsidR="00EC1D2E" w:rsidRDefault="00EC1D2E" w:rsidP="004F0AEE">
      <w:pPr>
        <w:jc w:val="center"/>
      </w:pPr>
    </w:p>
    <w:p w:rsidR="00EC1D2E" w:rsidRDefault="00EC1D2E" w:rsidP="004F0AEE">
      <w:pPr>
        <w:jc w:val="center"/>
      </w:pPr>
    </w:p>
    <w:p w:rsidR="00EC1D2E" w:rsidRDefault="00EC1D2E" w:rsidP="004F0AEE">
      <w:pPr>
        <w:jc w:val="center"/>
      </w:pPr>
    </w:p>
    <w:p w:rsidR="00EC1D2E" w:rsidRDefault="00EC1D2E" w:rsidP="004F0AEE">
      <w:pPr>
        <w:jc w:val="center"/>
      </w:pPr>
    </w:p>
    <w:p w:rsidR="00EC1D2E" w:rsidRDefault="00EC1D2E" w:rsidP="004F0AEE">
      <w:pPr>
        <w:jc w:val="center"/>
      </w:pPr>
    </w:p>
    <w:p w:rsidR="00EC1D2E" w:rsidRDefault="00EC1D2E" w:rsidP="004F0AEE">
      <w:pPr>
        <w:jc w:val="center"/>
      </w:pPr>
    </w:p>
    <w:p w:rsidR="00EC1D2E" w:rsidRDefault="00EC1D2E" w:rsidP="004F0AEE">
      <w:pPr>
        <w:jc w:val="center"/>
      </w:pPr>
    </w:p>
    <w:p w:rsidR="00EC1D2E" w:rsidRDefault="00EC1D2E" w:rsidP="004F0AEE">
      <w:pPr>
        <w:jc w:val="center"/>
      </w:pPr>
    </w:p>
    <w:p w:rsidR="00EC1D2E" w:rsidRDefault="00EC1D2E" w:rsidP="004F0AEE">
      <w:pPr>
        <w:jc w:val="center"/>
      </w:pPr>
    </w:p>
    <w:p w:rsidR="00EC1D2E" w:rsidRDefault="00EC1D2E" w:rsidP="004F0AEE">
      <w:pPr>
        <w:jc w:val="center"/>
      </w:pPr>
    </w:p>
    <w:p w:rsidR="00EC1D2E" w:rsidRDefault="00EC1D2E" w:rsidP="004F0AEE">
      <w:pPr>
        <w:jc w:val="center"/>
      </w:pPr>
    </w:p>
    <w:p w:rsidR="00EC1D2E" w:rsidRDefault="00EC1D2E" w:rsidP="004F0AEE">
      <w:pPr>
        <w:jc w:val="center"/>
      </w:pPr>
    </w:p>
    <w:p w:rsidR="00EC1D2E" w:rsidRDefault="00EC1D2E" w:rsidP="004F0AEE">
      <w:pPr>
        <w:jc w:val="center"/>
      </w:pPr>
    </w:p>
    <w:p w:rsidR="00EC1D2E" w:rsidRDefault="00EC1D2E" w:rsidP="004F0AEE">
      <w:pPr>
        <w:jc w:val="center"/>
      </w:pPr>
    </w:p>
    <w:p w:rsidR="00EC1D2E" w:rsidRDefault="00EC1D2E" w:rsidP="004F0AEE">
      <w:pPr>
        <w:jc w:val="center"/>
      </w:pPr>
    </w:p>
    <w:p w:rsidR="00EC1D2E" w:rsidRDefault="00EC1D2E" w:rsidP="004F0AEE">
      <w:pPr>
        <w:jc w:val="center"/>
      </w:pPr>
    </w:p>
    <w:p w:rsidR="00EC1D2E" w:rsidRDefault="00EC1D2E" w:rsidP="004F0AEE">
      <w:pPr>
        <w:jc w:val="center"/>
      </w:pPr>
    </w:p>
    <w:p w:rsidR="00EC1D2E" w:rsidRDefault="00EC1D2E" w:rsidP="004F0AEE">
      <w:pPr>
        <w:jc w:val="center"/>
      </w:pPr>
    </w:p>
    <w:p w:rsidR="00EC1D2E" w:rsidRDefault="00EC1D2E" w:rsidP="004F0AEE">
      <w:pPr>
        <w:jc w:val="center"/>
      </w:pPr>
    </w:p>
    <w:p w:rsidR="00EC1D2E" w:rsidRDefault="00EC1D2E" w:rsidP="004F0AEE">
      <w:pPr>
        <w:jc w:val="center"/>
      </w:pPr>
    </w:p>
    <w:p w:rsidR="00EC1D2E" w:rsidRDefault="00EC1D2E" w:rsidP="004F0AEE">
      <w:pPr>
        <w:jc w:val="center"/>
      </w:pPr>
    </w:p>
    <w:p w:rsidR="00EC1D2E" w:rsidRDefault="00EC1D2E" w:rsidP="004F0AEE">
      <w:pPr>
        <w:jc w:val="center"/>
      </w:pPr>
    </w:p>
    <w:p w:rsidR="00EC1D2E" w:rsidRDefault="00EC1D2E" w:rsidP="004F0AEE">
      <w:pPr>
        <w:jc w:val="center"/>
      </w:pPr>
    </w:p>
    <w:p w:rsidR="00EC1D2E" w:rsidRDefault="00EC1D2E" w:rsidP="004F0AEE">
      <w:pPr>
        <w:jc w:val="center"/>
      </w:pPr>
    </w:p>
    <w:p w:rsidR="00EC1D2E" w:rsidRDefault="00EC1D2E" w:rsidP="004F0AEE">
      <w:pPr>
        <w:jc w:val="center"/>
      </w:pPr>
    </w:p>
    <w:p w:rsidR="00EC1D2E" w:rsidRDefault="00EC1D2E" w:rsidP="004F0AEE">
      <w:pPr>
        <w:jc w:val="center"/>
      </w:pPr>
    </w:p>
    <w:p w:rsidR="00EC1D2E" w:rsidRDefault="00EC1D2E" w:rsidP="004F0AEE">
      <w:pPr>
        <w:jc w:val="center"/>
      </w:pPr>
    </w:p>
    <w:p w:rsidR="00EC1D2E" w:rsidRDefault="00EC1D2E" w:rsidP="004F0AEE">
      <w:pPr>
        <w:jc w:val="center"/>
      </w:pPr>
    </w:p>
    <w:p w:rsidR="00EC1D2E" w:rsidRDefault="00EC1D2E" w:rsidP="004F0AEE">
      <w:pPr>
        <w:jc w:val="center"/>
      </w:pPr>
    </w:p>
    <w:p w:rsidR="00EC1D2E" w:rsidRDefault="00EC1D2E" w:rsidP="004F0AEE">
      <w:pPr>
        <w:jc w:val="center"/>
      </w:pPr>
    </w:p>
    <w:p w:rsidR="00EC1D2E" w:rsidRDefault="00EC1D2E" w:rsidP="004F0AEE">
      <w:pPr>
        <w:jc w:val="center"/>
      </w:pPr>
    </w:p>
    <w:p w:rsidR="00EC1D2E" w:rsidRDefault="00EC1D2E" w:rsidP="004F0AEE">
      <w:pPr>
        <w:jc w:val="center"/>
      </w:pPr>
    </w:p>
    <w:p w:rsidR="000F66B4" w:rsidRDefault="00E25824" w:rsidP="004F0AEE">
      <w:pPr>
        <w:jc w:val="center"/>
      </w:pPr>
      <w:r>
        <w:rPr>
          <w:noProof/>
        </w:rPr>
        <w:lastRenderedPageBreak/>
        <w:drawing>
          <wp:inline distT="0" distB="0" distL="0" distR="0">
            <wp:extent cx="2438400" cy="523875"/>
            <wp:effectExtent l="19050" t="0" r="0" b="0"/>
            <wp:docPr id="1" name="Рисунок 0" descr="4nx7dygozdemiwf64gy7bxqoz5emfwfi4n67bqgoswopbqty4n4pdy6ttde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nx7dygozdemiwf64gy7bxqoz5emfwfi4n67bqgoswopbqty4n4pdy6ttdemk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824" w:rsidRPr="00E25824" w:rsidRDefault="00E25824" w:rsidP="00E25824">
      <w:pPr>
        <w:pStyle w:val="2"/>
        <w:widowControl w:val="0"/>
        <w:rPr>
          <w:color w:val="4F6228" w:themeColor="accent3" w:themeShade="80"/>
          <w:sz w:val="28"/>
          <w:szCs w:val="28"/>
        </w:rPr>
      </w:pPr>
      <w:r w:rsidRPr="00E25824">
        <w:rPr>
          <w:color w:val="4F6228" w:themeColor="accent3" w:themeShade="80"/>
          <w:sz w:val="28"/>
          <w:szCs w:val="28"/>
        </w:rPr>
        <w:t>«Кризис семи лет. Что это такое?»</w:t>
      </w:r>
    </w:p>
    <w:p w:rsidR="00E25824" w:rsidRPr="00E25824" w:rsidRDefault="00E25824" w:rsidP="004F0AEE">
      <w:pPr>
        <w:pStyle w:val="2"/>
        <w:widowControl w:val="0"/>
        <w:jc w:val="center"/>
        <w:rPr>
          <w:b w:val="0"/>
          <w:color w:val="auto"/>
          <w:sz w:val="24"/>
          <w:szCs w:val="24"/>
        </w:rPr>
      </w:pPr>
      <w:r w:rsidRPr="00E25824">
        <w:rPr>
          <w:b w:val="0"/>
          <w:color w:val="auto"/>
          <w:sz w:val="24"/>
          <w:szCs w:val="24"/>
        </w:rPr>
        <w:t>Подготовила материал: педагог-психолог Травникова О.С.</w:t>
      </w:r>
    </w:p>
    <w:p w:rsidR="00E25824" w:rsidRPr="00E25824" w:rsidRDefault="00E25824" w:rsidP="00E25824">
      <w:pPr>
        <w:pStyle w:val="2"/>
        <w:widowControl w:val="0"/>
        <w:rPr>
          <w:color w:val="auto"/>
          <w:sz w:val="24"/>
          <w:szCs w:val="24"/>
        </w:rPr>
      </w:pPr>
    </w:p>
    <w:p w:rsidR="00E25824" w:rsidRPr="00E25824" w:rsidRDefault="00E25824" w:rsidP="00E25824">
      <w:pPr>
        <w:widowControl w:val="0"/>
        <w:jc w:val="center"/>
        <w:rPr>
          <w:rFonts w:ascii="Times New Roman" w:hAnsi="Times New Roman"/>
          <w:i/>
          <w:iCs/>
          <w:sz w:val="24"/>
          <w:szCs w:val="24"/>
        </w:rPr>
      </w:pPr>
      <w:r w:rsidRPr="00E25824">
        <w:rPr>
          <w:rFonts w:ascii="Times New Roman" w:hAnsi="Times New Roman"/>
          <w:i/>
          <w:iCs/>
          <w:sz w:val="24"/>
          <w:szCs w:val="24"/>
        </w:rPr>
        <w:t>«Любой кризис—это новые возможности»</w:t>
      </w:r>
    </w:p>
    <w:p w:rsidR="00E25824" w:rsidRPr="00E25824" w:rsidRDefault="00E25824" w:rsidP="00E25824">
      <w:pPr>
        <w:widowControl w:val="0"/>
        <w:jc w:val="right"/>
        <w:rPr>
          <w:rFonts w:ascii="Times New Roman" w:hAnsi="Times New Roman"/>
          <w:i/>
          <w:iCs/>
          <w:sz w:val="24"/>
          <w:szCs w:val="24"/>
        </w:rPr>
      </w:pPr>
      <w:r w:rsidRPr="00E25824">
        <w:rPr>
          <w:rFonts w:ascii="Times New Roman" w:hAnsi="Times New Roman"/>
          <w:i/>
          <w:iCs/>
          <w:sz w:val="24"/>
          <w:szCs w:val="24"/>
        </w:rPr>
        <w:t>Уинстон Черчилль</w:t>
      </w:r>
    </w:p>
    <w:p w:rsidR="00E25824" w:rsidRPr="00E25824" w:rsidRDefault="00E25824" w:rsidP="00E25824">
      <w:pPr>
        <w:widowControl w:val="0"/>
        <w:spacing w:after="2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44450</wp:posOffset>
            </wp:positionV>
            <wp:extent cx="1038225" cy="695325"/>
            <wp:effectExtent l="19050" t="0" r="9525" b="0"/>
            <wp:wrapTight wrapText="bothSides">
              <wp:wrapPolygon edited="0">
                <wp:start x="-396" y="0"/>
                <wp:lineTo x="-396" y="21304"/>
                <wp:lineTo x="21798" y="21304"/>
                <wp:lineTo x="21798" y="0"/>
                <wp:lineTo x="-396" y="0"/>
              </wp:wrapPolygon>
            </wp:wrapTight>
            <wp:docPr id="2" name="Рисунок 1" descr="https://xn--h1aa0abgczd7be.xn--p1ai/media/uploads/study-final2-1050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h1aa0abgczd7be.xn--p1ai/media/uploads/study-final2-1050x7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5824">
        <w:rPr>
          <w:rFonts w:ascii="Times New Roman" w:hAnsi="Times New Roman" w:cs="Times New Roman"/>
          <w:sz w:val="24"/>
          <w:szCs w:val="24"/>
        </w:rPr>
        <w:t xml:space="preserve">Ваш ребенок стал упрямым, требовательным, постоянно </w:t>
      </w:r>
      <w:proofErr w:type="gramStart"/>
      <w:r w:rsidRPr="00E25824">
        <w:rPr>
          <w:rFonts w:ascii="Times New Roman" w:hAnsi="Times New Roman" w:cs="Times New Roman"/>
          <w:sz w:val="24"/>
          <w:szCs w:val="24"/>
        </w:rPr>
        <w:t>кривляется</w:t>
      </w:r>
      <w:proofErr w:type="gramEnd"/>
      <w:r w:rsidRPr="00E25824">
        <w:rPr>
          <w:rFonts w:ascii="Times New Roman" w:hAnsi="Times New Roman" w:cs="Times New Roman"/>
          <w:sz w:val="24"/>
          <w:szCs w:val="24"/>
        </w:rPr>
        <w:t xml:space="preserve"> и абсолютно не хочет слушать то</w:t>
      </w:r>
      <w:r w:rsidR="00814F53">
        <w:rPr>
          <w:rFonts w:ascii="Times New Roman" w:hAnsi="Times New Roman" w:cs="Times New Roman"/>
          <w:sz w:val="24"/>
          <w:szCs w:val="24"/>
        </w:rPr>
        <w:t>,</w:t>
      </w:r>
      <w:r w:rsidRPr="00E25824">
        <w:rPr>
          <w:rFonts w:ascii="Times New Roman" w:hAnsi="Times New Roman" w:cs="Times New Roman"/>
          <w:sz w:val="24"/>
          <w:szCs w:val="24"/>
        </w:rPr>
        <w:t xml:space="preserve"> что вы ему говорите? Поздравляю! Он взрослеет! Попробуем </w:t>
      </w:r>
      <w:proofErr w:type="gramStart"/>
      <w:r w:rsidRPr="00E25824">
        <w:rPr>
          <w:rFonts w:ascii="Times New Roman" w:hAnsi="Times New Roman" w:cs="Times New Roman"/>
          <w:sz w:val="24"/>
          <w:szCs w:val="24"/>
        </w:rPr>
        <w:t>разобраться</w:t>
      </w:r>
      <w:proofErr w:type="gramEnd"/>
      <w:r w:rsidRPr="00E25824">
        <w:rPr>
          <w:rFonts w:ascii="Times New Roman" w:hAnsi="Times New Roman" w:cs="Times New Roman"/>
          <w:sz w:val="24"/>
          <w:szCs w:val="24"/>
        </w:rPr>
        <w:t xml:space="preserve"> что можно сделать! </w:t>
      </w:r>
    </w:p>
    <w:p w:rsidR="00E25824" w:rsidRPr="00E25824" w:rsidRDefault="00E25824" w:rsidP="00E25824">
      <w:pPr>
        <w:widowControl w:val="0"/>
        <w:spacing w:after="28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E25824">
        <w:rPr>
          <w:rFonts w:ascii="Times New Roman" w:hAnsi="Times New Roman" w:cs="Times New Roman"/>
          <w:sz w:val="24"/>
          <w:szCs w:val="24"/>
        </w:rPr>
        <w:t xml:space="preserve">По мере взросления ребёнок проходит стабильные и критические периоды. Критические периоды связаны с тем, что прежние способы восприятия и взаимодействия с окружающим миром уже не работают и их необходимо менять. Критические периоды часто характеризуются стремительным изменением в поведение ребёнка, </w:t>
      </w:r>
      <w:proofErr w:type="gramStart"/>
      <w:r w:rsidRPr="00E25824">
        <w:rPr>
          <w:rFonts w:ascii="Times New Roman" w:hAnsi="Times New Roman" w:cs="Times New Roman"/>
          <w:sz w:val="24"/>
          <w:szCs w:val="24"/>
        </w:rPr>
        <w:t>взаимодействии</w:t>
      </w:r>
      <w:proofErr w:type="gramEnd"/>
      <w:r w:rsidRPr="00E25824">
        <w:rPr>
          <w:rFonts w:ascii="Times New Roman" w:hAnsi="Times New Roman" w:cs="Times New Roman"/>
          <w:sz w:val="24"/>
          <w:szCs w:val="24"/>
        </w:rPr>
        <w:t xml:space="preserve"> с окружающими людьми. </w:t>
      </w:r>
    </w:p>
    <w:p w:rsidR="00E25824" w:rsidRPr="00E25824" w:rsidRDefault="00E25824" w:rsidP="00E25824">
      <w:pPr>
        <w:widowControl w:val="0"/>
        <w:spacing w:after="280"/>
        <w:jc w:val="both"/>
        <w:rPr>
          <w:rFonts w:ascii="Times New Roman" w:hAnsi="Times New Roman" w:cs="Times New Roman"/>
          <w:b/>
          <w:bCs/>
          <w:color w:val="4F6228" w:themeColor="accent3" w:themeShade="80"/>
          <w:sz w:val="24"/>
          <w:szCs w:val="24"/>
        </w:rPr>
      </w:pPr>
      <w:r w:rsidRPr="00E25824">
        <w:rPr>
          <w:rFonts w:ascii="Times New Roman" w:hAnsi="Times New Roman" w:cs="Times New Roman"/>
          <w:b/>
          <w:bCs/>
          <w:color w:val="4F6228" w:themeColor="accent3" w:themeShade="80"/>
          <w:sz w:val="24"/>
          <w:szCs w:val="24"/>
        </w:rPr>
        <w:t xml:space="preserve">Что же такое кризис 7 лет? </w:t>
      </w:r>
    </w:p>
    <w:p w:rsidR="00E25824" w:rsidRPr="00E25824" w:rsidRDefault="00E25824" w:rsidP="00E25824">
      <w:pPr>
        <w:widowControl w:val="0"/>
        <w:spacing w:after="2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5824">
        <w:rPr>
          <w:rFonts w:ascii="Times New Roman" w:hAnsi="Times New Roman" w:cs="Times New Roman"/>
          <w:sz w:val="24"/>
          <w:szCs w:val="24"/>
        </w:rPr>
        <w:t xml:space="preserve">Это переломный момент в жизни ребенка от старшего дошкольного к младшему школьнику возрасту, когда освоение окружающего мира при помощи игры уже не эффективно, и появляется новый вид деятельности – учебная, она требует от ребенка самостоятельно выстраивать отношения с учителями и одноклассниками, выполнять домашние задания, учитывать мнения других людей и т.д.  </w:t>
      </w:r>
    </w:p>
    <w:p w:rsidR="00E25824" w:rsidRPr="00E25824" w:rsidRDefault="00E25824" w:rsidP="00E25824">
      <w:pPr>
        <w:widowControl w:val="0"/>
        <w:spacing w:after="280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 w:rsidRPr="00E25824">
        <w:rPr>
          <w:rFonts w:ascii="Times New Roman" w:hAnsi="Times New Roman" w:cs="Times New Roman"/>
          <w:b/>
          <w:bCs/>
          <w:color w:val="7030A0"/>
          <w:sz w:val="24"/>
          <w:szCs w:val="24"/>
        </w:rPr>
        <w:t> Симптомы кризиса 7 –ми лет:</w:t>
      </w:r>
    </w:p>
    <w:p w:rsidR="00E25824" w:rsidRPr="00E25824" w:rsidRDefault="00E25824" w:rsidP="00E25824">
      <w:pPr>
        <w:pStyle w:val="a5"/>
        <w:widowControl w:val="0"/>
        <w:numPr>
          <w:ilvl w:val="0"/>
          <w:numId w:val="1"/>
        </w:numPr>
        <w:spacing w:after="280"/>
        <w:jc w:val="both"/>
        <w:rPr>
          <w:rFonts w:ascii="Times New Roman" w:hAnsi="Times New Roman" w:cs="Times New Roman"/>
          <w:sz w:val="24"/>
          <w:szCs w:val="24"/>
        </w:rPr>
      </w:pPr>
      <w:r w:rsidRPr="00E25824">
        <w:rPr>
          <w:rFonts w:ascii="Times New Roman" w:hAnsi="Times New Roman" w:cs="Times New Roman"/>
          <w:sz w:val="24"/>
          <w:szCs w:val="24"/>
        </w:rPr>
        <w:t>Упрямство.</w:t>
      </w:r>
    </w:p>
    <w:p w:rsidR="00E25824" w:rsidRPr="00E25824" w:rsidRDefault="00E25824" w:rsidP="00E25824">
      <w:pPr>
        <w:pStyle w:val="a5"/>
        <w:widowControl w:val="0"/>
        <w:numPr>
          <w:ilvl w:val="0"/>
          <w:numId w:val="1"/>
        </w:numPr>
        <w:spacing w:after="280"/>
        <w:jc w:val="both"/>
        <w:rPr>
          <w:rFonts w:ascii="Times New Roman" w:hAnsi="Times New Roman" w:cs="Times New Roman"/>
          <w:sz w:val="24"/>
          <w:szCs w:val="24"/>
        </w:rPr>
      </w:pPr>
      <w:r w:rsidRPr="00E25824">
        <w:rPr>
          <w:rFonts w:ascii="Times New Roman" w:hAnsi="Times New Roman" w:cs="Times New Roman"/>
          <w:sz w:val="24"/>
          <w:szCs w:val="24"/>
        </w:rPr>
        <w:t>Непослушание или перед тем как выполнить долго раздумывает</w:t>
      </w:r>
    </w:p>
    <w:p w:rsidR="00E25824" w:rsidRPr="00E25824" w:rsidRDefault="00E25824" w:rsidP="00E25824">
      <w:pPr>
        <w:pStyle w:val="a5"/>
        <w:widowControl w:val="0"/>
        <w:numPr>
          <w:ilvl w:val="0"/>
          <w:numId w:val="1"/>
        </w:numPr>
        <w:spacing w:after="280"/>
        <w:jc w:val="both"/>
        <w:rPr>
          <w:rFonts w:ascii="Times New Roman" w:hAnsi="Times New Roman" w:cs="Times New Roman"/>
          <w:sz w:val="24"/>
          <w:szCs w:val="24"/>
        </w:rPr>
      </w:pPr>
      <w:r w:rsidRPr="00E25824">
        <w:rPr>
          <w:rFonts w:ascii="Times New Roman" w:hAnsi="Times New Roman" w:cs="Times New Roman"/>
          <w:sz w:val="24"/>
          <w:szCs w:val="24"/>
        </w:rPr>
        <w:t>Капризы, хочет, чтобы принимали его позицию.</w:t>
      </w:r>
    </w:p>
    <w:p w:rsidR="00E25824" w:rsidRPr="00E25824" w:rsidRDefault="00E25824" w:rsidP="00E25824">
      <w:pPr>
        <w:pStyle w:val="a5"/>
        <w:widowControl w:val="0"/>
        <w:numPr>
          <w:ilvl w:val="0"/>
          <w:numId w:val="1"/>
        </w:numPr>
        <w:spacing w:after="280"/>
        <w:jc w:val="both"/>
        <w:rPr>
          <w:rFonts w:ascii="Times New Roman" w:hAnsi="Times New Roman" w:cs="Times New Roman"/>
          <w:sz w:val="24"/>
          <w:szCs w:val="24"/>
        </w:rPr>
      </w:pPr>
      <w:r w:rsidRPr="00E25824">
        <w:rPr>
          <w:rFonts w:ascii="Times New Roman" w:hAnsi="Times New Roman" w:cs="Times New Roman"/>
          <w:sz w:val="24"/>
          <w:szCs w:val="24"/>
        </w:rPr>
        <w:t>Пытается подражать взрослым и даже чрезмерно утрированно.</w:t>
      </w:r>
    </w:p>
    <w:p w:rsidR="00E25824" w:rsidRPr="00E25824" w:rsidRDefault="00E25824" w:rsidP="00E25824">
      <w:pPr>
        <w:pStyle w:val="a5"/>
        <w:widowControl w:val="0"/>
        <w:numPr>
          <w:ilvl w:val="0"/>
          <w:numId w:val="1"/>
        </w:numPr>
        <w:spacing w:after="280"/>
        <w:jc w:val="both"/>
        <w:rPr>
          <w:rFonts w:ascii="Times New Roman" w:hAnsi="Times New Roman" w:cs="Times New Roman"/>
          <w:sz w:val="24"/>
          <w:szCs w:val="24"/>
        </w:rPr>
      </w:pPr>
      <w:r w:rsidRPr="00E25824">
        <w:rPr>
          <w:rFonts w:ascii="Times New Roman" w:hAnsi="Times New Roman" w:cs="Times New Roman"/>
          <w:sz w:val="24"/>
          <w:szCs w:val="24"/>
        </w:rPr>
        <w:t xml:space="preserve">Не слышит и не может воспринимать </w:t>
      </w:r>
      <w:r w:rsidRPr="00E25824">
        <w:rPr>
          <w:rFonts w:ascii="Times New Roman" w:hAnsi="Times New Roman" w:cs="Times New Roman"/>
          <w:sz w:val="24"/>
          <w:szCs w:val="24"/>
        </w:rPr>
        <w:lastRenderedPageBreak/>
        <w:t>критику, настолько важно одобрение.</w:t>
      </w:r>
    </w:p>
    <w:p w:rsidR="00E25824" w:rsidRPr="00E25824" w:rsidRDefault="00E25824" w:rsidP="00E25824">
      <w:pPr>
        <w:pStyle w:val="a5"/>
        <w:widowControl w:val="0"/>
        <w:numPr>
          <w:ilvl w:val="0"/>
          <w:numId w:val="1"/>
        </w:numPr>
        <w:spacing w:after="280"/>
        <w:jc w:val="both"/>
        <w:rPr>
          <w:rFonts w:ascii="Times New Roman" w:hAnsi="Times New Roman" w:cs="Times New Roman"/>
          <w:sz w:val="24"/>
          <w:szCs w:val="24"/>
        </w:rPr>
      </w:pPr>
      <w:r w:rsidRPr="00E25824">
        <w:rPr>
          <w:rFonts w:ascii="Times New Roman" w:hAnsi="Times New Roman" w:cs="Times New Roman"/>
          <w:sz w:val="24"/>
          <w:szCs w:val="24"/>
        </w:rPr>
        <w:t>Перестаёт верить в чудеса и сказки.</w:t>
      </w:r>
    </w:p>
    <w:p w:rsidR="00E25824" w:rsidRPr="00E25824" w:rsidRDefault="00E25824" w:rsidP="00E25824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E25824">
        <w:rPr>
          <w:rFonts w:ascii="Times New Roman" w:hAnsi="Times New Roman" w:cs="Times New Roman"/>
          <w:color w:val="7030A0"/>
          <w:sz w:val="24"/>
          <w:szCs w:val="24"/>
        </w:rPr>
        <w:t> </w:t>
      </w:r>
      <w:r w:rsidRPr="00E25824">
        <w:rPr>
          <w:rFonts w:ascii="Times New Roman" w:hAnsi="Times New Roman" w:cs="Times New Roman"/>
          <w:b/>
          <w:bCs/>
          <w:color w:val="7030A0"/>
          <w:sz w:val="24"/>
          <w:szCs w:val="24"/>
        </w:rPr>
        <w:t>Принимайте его чувства.</w:t>
      </w:r>
      <w:r w:rsidRPr="00E258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5824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E25824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gramEnd"/>
      <w:r w:rsidRPr="00E25824">
        <w:rPr>
          <w:rFonts w:ascii="Times New Roman" w:hAnsi="Times New Roman" w:cs="Times New Roman"/>
          <w:sz w:val="24"/>
          <w:szCs w:val="24"/>
        </w:rPr>
        <w:t>мнит</w:t>
      </w:r>
      <w:r w:rsidRPr="00E2582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E25824">
        <w:rPr>
          <w:rFonts w:ascii="Times New Roman" w:hAnsi="Times New Roman" w:cs="Times New Roman"/>
          <w:sz w:val="24"/>
          <w:szCs w:val="24"/>
        </w:rPr>
        <w:t xml:space="preserve">, сейчас ваш ребёнок как никогда остро реагирует на критику. Любые </w:t>
      </w:r>
      <w:proofErr w:type="gramStart"/>
      <w:r w:rsidRPr="00E25824">
        <w:rPr>
          <w:rFonts w:ascii="Times New Roman" w:hAnsi="Times New Roman" w:cs="Times New Roman"/>
          <w:sz w:val="24"/>
          <w:szCs w:val="24"/>
        </w:rPr>
        <w:t>чувства—нормальны</w:t>
      </w:r>
      <w:proofErr w:type="gramEnd"/>
      <w:r w:rsidRPr="00E25824">
        <w:rPr>
          <w:rFonts w:ascii="Times New Roman" w:hAnsi="Times New Roman" w:cs="Times New Roman"/>
          <w:sz w:val="24"/>
          <w:szCs w:val="24"/>
        </w:rPr>
        <w:t xml:space="preserve">, а вот поведение и поступки бывают разные. Это разграничение очень важно! И на этом этапе ребёнок уже может это понять. </w:t>
      </w:r>
    </w:p>
    <w:p w:rsidR="00E25824" w:rsidRPr="00E25824" w:rsidRDefault="00E25824" w:rsidP="00E25824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E25824">
        <w:rPr>
          <w:rFonts w:ascii="Times New Roman" w:hAnsi="Times New Roman" w:cs="Times New Roman"/>
          <w:b/>
          <w:bCs/>
          <w:sz w:val="24"/>
          <w:szCs w:val="24"/>
        </w:rPr>
        <w:t xml:space="preserve">Ребёнок стремиться быть более самостоятельным и взрослым. </w:t>
      </w:r>
      <w:r w:rsidRPr="00E25824">
        <w:rPr>
          <w:rFonts w:ascii="Times New Roman" w:hAnsi="Times New Roman" w:cs="Times New Roman"/>
          <w:b/>
          <w:bCs/>
          <w:color w:val="7030A0"/>
          <w:sz w:val="24"/>
          <w:szCs w:val="24"/>
        </w:rPr>
        <w:t>Дайте ему эту свободу в разумных границах</w:t>
      </w:r>
      <w:r w:rsidRPr="00E2582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E25824">
        <w:rPr>
          <w:rFonts w:ascii="Times New Roman" w:hAnsi="Times New Roman" w:cs="Times New Roman"/>
          <w:sz w:val="24"/>
          <w:szCs w:val="24"/>
        </w:rPr>
        <w:t xml:space="preserve">Предложите ему новые занятия и возможности для самореализации. </w:t>
      </w:r>
    </w:p>
    <w:p w:rsidR="00E25824" w:rsidRPr="00E25824" w:rsidRDefault="00E25824" w:rsidP="00E25824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E25824">
        <w:rPr>
          <w:rFonts w:ascii="Times New Roman" w:hAnsi="Times New Roman" w:cs="Times New Roman"/>
          <w:b/>
          <w:bCs/>
          <w:sz w:val="24"/>
          <w:szCs w:val="24"/>
        </w:rPr>
        <w:t xml:space="preserve">Ценность отношений ребёнка со сверстниками резко возрастает. </w:t>
      </w:r>
      <w:r w:rsidRPr="00E25824">
        <w:rPr>
          <w:rFonts w:ascii="Times New Roman" w:hAnsi="Times New Roman" w:cs="Times New Roman"/>
          <w:b/>
          <w:bCs/>
          <w:color w:val="7030A0"/>
          <w:sz w:val="24"/>
          <w:szCs w:val="24"/>
        </w:rPr>
        <w:t>Помогите ему наладить контакт, научите правилам совместных игр.</w:t>
      </w:r>
      <w:r w:rsidRPr="00E258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5824">
        <w:rPr>
          <w:rFonts w:ascii="Times New Roman" w:hAnsi="Times New Roman" w:cs="Times New Roman"/>
          <w:sz w:val="24"/>
          <w:szCs w:val="24"/>
        </w:rPr>
        <w:t xml:space="preserve">Если ваш ребёнок что-то не поделил со сверстником, дайте ему возможность самому решить ситуацию или подскажите как это сделать, не решая всё за него. </w:t>
      </w:r>
    </w:p>
    <w:p w:rsidR="00E25824" w:rsidRPr="00E25824" w:rsidRDefault="00E25824" w:rsidP="00E25824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E25824">
        <w:rPr>
          <w:rFonts w:ascii="Times New Roman" w:hAnsi="Times New Roman" w:cs="Times New Roman"/>
          <w:b/>
          <w:bCs/>
          <w:color w:val="7030A0"/>
          <w:sz w:val="24"/>
          <w:szCs w:val="24"/>
        </w:rPr>
        <w:t>Уважайте достижения и начинания ребенка, хвалите его в случае успеха</w:t>
      </w:r>
      <w:r w:rsidRPr="00E2582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E25824">
        <w:rPr>
          <w:rFonts w:ascii="Times New Roman" w:hAnsi="Times New Roman" w:cs="Times New Roman"/>
          <w:sz w:val="24"/>
          <w:szCs w:val="24"/>
        </w:rPr>
        <w:t xml:space="preserve">Это поможет ему почувствовать себя сильным и самостоятельным. </w:t>
      </w:r>
    </w:p>
    <w:p w:rsidR="00E25824" w:rsidRPr="00E25824" w:rsidRDefault="00E25824" w:rsidP="00E25824">
      <w:pPr>
        <w:widowControl w:val="0"/>
        <w:spacing w:after="0"/>
        <w:jc w:val="center"/>
        <w:rPr>
          <w:rFonts w:ascii="Times New Roman" w:hAnsi="Times New Roman" w:cs="Times New Roman"/>
          <w:color w:val="4F6228" w:themeColor="accent3" w:themeShade="80"/>
          <w:sz w:val="24"/>
          <w:szCs w:val="24"/>
        </w:rPr>
      </w:pPr>
      <w:r w:rsidRPr="00E25824">
        <w:rPr>
          <w:rFonts w:ascii="Times New Roman" w:hAnsi="Times New Roman" w:cs="Times New Roman"/>
          <w:b/>
          <w:bCs/>
          <w:color w:val="4F6228" w:themeColor="accent3" w:themeShade="80"/>
          <w:sz w:val="24"/>
          <w:szCs w:val="24"/>
        </w:rPr>
        <w:t>Как справиться с кризисом семи лет?</w:t>
      </w:r>
    </w:p>
    <w:p w:rsidR="00E25824" w:rsidRPr="00E25824" w:rsidRDefault="00E25824" w:rsidP="00E25824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5824" w:rsidRPr="00E25824" w:rsidRDefault="00E25824" w:rsidP="00E25824">
      <w:pPr>
        <w:pStyle w:val="a5"/>
        <w:widowControl w:val="0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25824">
        <w:rPr>
          <w:rFonts w:ascii="Times New Roman" w:hAnsi="Times New Roman" w:cs="Times New Roman"/>
          <w:sz w:val="24"/>
          <w:szCs w:val="24"/>
        </w:rPr>
        <w:t xml:space="preserve">Ребёнок много задаёт вопросов. Не игнорируйте их. </w:t>
      </w:r>
    </w:p>
    <w:p w:rsidR="00E25824" w:rsidRPr="00E25824" w:rsidRDefault="00E25824" w:rsidP="00E25824">
      <w:pPr>
        <w:pStyle w:val="a5"/>
        <w:widowControl w:val="0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25824">
        <w:rPr>
          <w:rFonts w:ascii="Times New Roman" w:hAnsi="Times New Roman" w:cs="Times New Roman"/>
          <w:sz w:val="24"/>
          <w:szCs w:val="24"/>
        </w:rPr>
        <w:t>Если вы что-то запрещаете, то делайте это до конца.</w:t>
      </w:r>
    </w:p>
    <w:p w:rsidR="00E25824" w:rsidRPr="00E25824" w:rsidRDefault="00E25824" w:rsidP="00E25824">
      <w:pPr>
        <w:pStyle w:val="a5"/>
        <w:widowControl w:val="0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25824">
        <w:rPr>
          <w:rFonts w:ascii="Times New Roman" w:hAnsi="Times New Roman" w:cs="Times New Roman"/>
          <w:sz w:val="24"/>
          <w:szCs w:val="24"/>
        </w:rPr>
        <w:t xml:space="preserve">Не демонстрируйте при ребёнке те качества, которые потом не </w:t>
      </w:r>
      <w:proofErr w:type="gramStart"/>
      <w:r w:rsidRPr="00E25824">
        <w:rPr>
          <w:rFonts w:ascii="Times New Roman" w:hAnsi="Times New Roman" w:cs="Times New Roman"/>
          <w:sz w:val="24"/>
          <w:szCs w:val="24"/>
        </w:rPr>
        <w:t>хотели</w:t>
      </w:r>
      <w:proofErr w:type="gramEnd"/>
      <w:r w:rsidRPr="00E25824">
        <w:rPr>
          <w:rFonts w:ascii="Times New Roman" w:hAnsi="Times New Roman" w:cs="Times New Roman"/>
          <w:sz w:val="24"/>
          <w:szCs w:val="24"/>
        </w:rPr>
        <w:t xml:space="preserve"> бы увидеть в нём.</w:t>
      </w:r>
    </w:p>
    <w:p w:rsidR="00E25824" w:rsidRPr="00E25824" w:rsidRDefault="00E25824" w:rsidP="00E25824">
      <w:pPr>
        <w:widowControl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2582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Помните, упрямство, требовательность, «глухота», </w:t>
      </w:r>
      <w:proofErr w:type="gramStart"/>
      <w:r w:rsidRPr="00E2582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кривляние</w:t>
      </w:r>
      <w:proofErr w:type="gramEnd"/>
      <w:r w:rsidRPr="00E2582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скоро уйдут, а на смену всему этому, при спокойном отношении, придет новая повзрослевшая личность.</w:t>
      </w:r>
      <w:r w:rsidRPr="00E258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25824" w:rsidRPr="00E25824" w:rsidRDefault="00E25824" w:rsidP="00E25824">
      <w:pPr>
        <w:widowControl w:val="0"/>
        <w:spacing w:line="333" w:lineRule="auto"/>
        <w:jc w:val="center"/>
        <w:rPr>
          <w:rFonts w:ascii="Times New Roman" w:hAnsi="Times New Roman" w:cs="Times New Roman"/>
          <w:b/>
          <w:bCs/>
          <w:i/>
          <w:iCs/>
          <w:color w:val="7030A0"/>
          <w:sz w:val="24"/>
          <w:szCs w:val="24"/>
        </w:rPr>
      </w:pPr>
      <w:r w:rsidRPr="00E25824">
        <w:rPr>
          <w:rFonts w:ascii="Times New Roman" w:hAnsi="Times New Roman" w:cs="Times New Roman"/>
          <w:b/>
          <w:i/>
          <w:iCs/>
          <w:color w:val="7030A0"/>
          <w:sz w:val="24"/>
          <w:szCs w:val="24"/>
        </w:rPr>
        <w:t xml:space="preserve">Кризис— </w:t>
      </w:r>
      <w:proofErr w:type="gramStart"/>
      <w:r w:rsidRPr="00E25824">
        <w:rPr>
          <w:rFonts w:ascii="Times New Roman" w:hAnsi="Times New Roman" w:cs="Times New Roman"/>
          <w:b/>
          <w:i/>
          <w:iCs/>
          <w:color w:val="7030A0"/>
          <w:sz w:val="24"/>
          <w:szCs w:val="24"/>
        </w:rPr>
        <w:t>эт</w:t>
      </w:r>
      <w:proofErr w:type="gramEnd"/>
      <w:r w:rsidRPr="00E25824">
        <w:rPr>
          <w:rFonts w:ascii="Times New Roman" w:hAnsi="Times New Roman" w:cs="Times New Roman"/>
          <w:b/>
          <w:i/>
          <w:iCs/>
          <w:color w:val="7030A0"/>
          <w:sz w:val="24"/>
          <w:szCs w:val="24"/>
        </w:rPr>
        <w:t>о прекрасная возможность для личностного роста в</w:t>
      </w:r>
      <w:r w:rsidRPr="00E25824">
        <w:rPr>
          <w:rFonts w:ascii="Times New Roman" w:hAnsi="Times New Roman" w:cs="Times New Roman"/>
          <w:b/>
          <w:i/>
          <w:iCs/>
          <w:color w:val="7030A0"/>
          <w:sz w:val="24"/>
          <w:szCs w:val="24"/>
          <w:lang w:val="en-US"/>
        </w:rPr>
        <w:t>a</w:t>
      </w:r>
      <w:r w:rsidRPr="00E25824">
        <w:rPr>
          <w:rFonts w:ascii="Times New Roman" w:hAnsi="Times New Roman" w:cs="Times New Roman"/>
          <w:b/>
          <w:i/>
          <w:iCs/>
          <w:color w:val="7030A0"/>
          <w:sz w:val="24"/>
          <w:szCs w:val="24"/>
        </w:rPr>
        <w:t>ш</w:t>
      </w:r>
      <w:r w:rsidRPr="00E25824">
        <w:rPr>
          <w:rFonts w:ascii="Times New Roman" w:hAnsi="Times New Roman" w:cs="Times New Roman"/>
          <w:b/>
          <w:i/>
          <w:iCs/>
          <w:color w:val="7030A0"/>
          <w:sz w:val="24"/>
          <w:szCs w:val="24"/>
          <w:lang w:val="en-US"/>
        </w:rPr>
        <w:t>e</w:t>
      </w:r>
      <w:r w:rsidRPr="00E25824">
        <w:rPr>
          <w:rFonts w:ascii="Times New Roman" w:hAnsi="Times New Roman" w:cs="Times New Roman"/>
          <w:b/>
          <w:i/>
          <w:iCs/>
          <w:color w:val="7030A0"/>
          <w:sz w:val="24"/>
          <w:szCs w:val="24"/>
        </w:rPr>
        <w:t>г</w:t>
      </w:r>
      <w:r w:rsidRPr="00E25824">
        <w:rPr>
          <w:rFonts w:ascii="Times New Roman" w:hAnsi="Times New Roman" w:cs="Times New Roman"/>
          <w:b/>
          <w:i/>
          <w:iCs/>
          <w:color w:val="7030A0"/>
          <w:sz w:val="24"/>
          <w:szCs w:val="24"/>
          <w:lang w:val="en-US"/>
        </w:rPr>
        <w:t>o</w:t>
      </w:r>
      <w:r w:rsidRPr="00E25824">
        <w:rPr>
          <w:rFonts w:ascii="Times New Roman" w:hAnsi="Times New Roman" w:cs="Times New Roman"/>
          <w:b/>
          <w:i/>
          <w:iCs/>
          <w:color w:val="7030A0"/>
          <w:sz w:val="24"/>
          <w:szCs w:val="24"/>
        </w:rPr>
        <w:t xml:space="preserve"> ребёнка. Будьте внимательны друг к другу, и этот период пройдёт более гладко. </w:t>
      </w:r>
    </w:p>
    <w:p w:rsidR="00E25824" w:rsidRPr="00E25824" w:rsidRDefault="00E25824" w:rsidP="00E25824">
      <w:pPr>
        <w:widowControl w:val="0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E25824">
        <w:rPr>
          <w:rFonts w:ascii="Times New Roman" w:hAnsi="Times New Roman" w:cs="Times New Roman"/>
          <w:b/>
          <w:color w:val="7030A0"/>
          <w:sz w:val="24"/>
          <w:szCs w:val="24"/>
        </w:rPr>
        <w:t> </w:t>
      </w:r>
    </w:p>
    <w:p w:rsidR="00E25824" w:rsidRPr="00E25824" w:rsidRDefault="004F0AEE" w:rsidP="004F0AEE">
      <w:pPr>
        <w:widowControl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181225" cy="476250"/>
            <wp:effectExtent l="19050" t="0" r="9525" b="0"/>
            <wp:docPr id="3" name="Рисунок 2" descr="4nqpdy6os9eazwf44napbq6ttuem5wcm4nh1bwf44nhpbxsto8e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nqpdy6os9eazwf44napbq6ttuem5wcm4nh1bwf44nhpbxsto8emw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AEE" w:rsidRDefault="004F0AEE" w:rsidP="004F0AEE">
      <w:pPr>
        <w:pStyle w:val="c11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Cs/>
          <w:color w:val="4F6228" w:themeColor="accent3" w:themeShade="80"/>
          <w:sz w:val="28"/>
          <w:szCs w:val="28"/>
        </w:rPr>
      </w:pPr>
      <w:r w:rsidRPr="004F0AEE">
        <w:rPr>
          <w:rStyle w:val="c9"/>
          <w:b/>
          <w:bCs/>
          <w:iCs/>
          <w:color w:val="4F6228" w:themeColor="accent3" w:themeShade="80"/>
          <w:sz w:val="28"/>
          <w:szCs w:val="28"/>
        </w:rPr>
        <w:t>«Зачем нужны праздники в детском саду»</w:t>
      </w:r>
    </w:p>
    <w:p w:rsidR="004F0AEE" w:rsidRPr="004F0AEE" w:rsidRDefault="004F0AEE" w:rsidP="004F0AEE">
      <w:pPr>
        <w:pStyle w:val="c11"/>
        <w:shd w:val="clear" w:color="auto" w:fill="FFFFFF"/>
        <w:spacing w:before="0" w:beforeAutospacing="0" w:after="0" w:afterAutospacing="0"/>
        <w:jc w:val="center"/>
        <w:rPr>
          <w:rStyle w:val="c9"/>
          <w:bCs/>
          <w:iCs/>
        </w:rPr>
      </w:pPr>
      <w:r w:rsidRPr="004F0AEE">
        <w:rPr>
          <w:rStyle w:val="c9"/>
          <w:bCs/>
          <w:iCs/>
        </w:rPr>
        <w:t>Материал подготовила: музыкальный руководитель Щукина Т.А.</w:t>
      </w:r>
    </w:p>
    <w:p w:rsidR="004F0AEE" w:rsidRPr="00461929" w:rsidRDefault="004F0AEE" w:rsidP="004F0AEE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4F0AEE" w:rsidRPr="004F0AEE" w:rsidRDefault="004F0AEE" w:rsidP="004F0AEE">
      <w:pPr>
        <w:pStyle w:val="c1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7030A0"/>
        </w:rPr>
      </w:pPr>
      <w:r>
        <w:rPr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492125</wp:posOffset>
            </wp:positionV>
            <wp:extent cx="1552575" cy="1028700"/>
            <wp:effectExtent l="19050" t="0" r="9525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215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c1"/>
          <w:color w:val="000000"/>
        </w:rPr>
        <w:t> </w:t>
      </w:r>
      <w:r w:rsidRPr="00FA153C">
        <w:rPr>
          <w:rStyle w:val="c1"/>
          <w:color w:val="000000"/>
        </w:rPr>
        <w:t xml:space="preserve">Во-первых, </w:t>
      </w:r>
      <w:r w:rsidRPr="004F0AEE">
        <w:rPr>
          <w:rStyle w:val="c1"/>
          <w:color w:val="7030A0"/>
        </w:rPr>
        <w:t>подготовка к празднику является отличным стимулом для детей на занятиях по развитию речи и музыке.</w:t>
      </w:r>
      <w:r w:rsidRPr="00FA153C">
        <w:rPr>
          <w:rStyle w:val="c1"/>
          <w:color w:val="000000"/>
        </w:rPr>
        <w:t xml:space="preserve"> Малыши разучивают песни, стихи и танцевальные движения не просто так, а для того, чтобы потом продемонстрировать все свои умения родителям на детском утреннике, да еще получить за это подарки, которые тоже занимают не последнее место в мотивации ребенка. Таким образом, воспитатель всегда может объяснить ребенку, для чего проводится то или иное занятие и почему нужно стараться. </w:t>
      </w:r>
      <w:r w:rsidRPr="004F0AEE">
        <w:rPr>
          <w:rStyle w:val="c1"/>
          <w:color w:val="7030A0"/>
        </w:rPr>
        <w:t>А когда у малыша есть конкретный стимул, он и заниматься будет усерднее.</w:t>
      </w:r>
    </w:p>
    <w:p w:rsidR="004F0AEE" w:rsidRPr="00FA153C" w:rsidRDefault="004F0AEE" w:rsidP="004F0AEE">
      <w:pPr>
        <w:pStyle w:val="c10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FA153C">
        <w:rPr>
          <w:rStyle w:val="c5"/>
          <w:color w:val="000000"/>
        </w:rPr>
        <w:t>Во-вторых, утренник в детском саду </w:t>
      </w:r>
      <w:r w:rsidRPr="00FA153C">
        <w:rPr>
          <w:rStyle w:val="c3"/>
          <w:i/>
          <w:iCs/>
          <w:color w:val="000000"/>
        </w:rPr>
        <w:t>– </w:t>
      </w:r>
      <w:r w:rsidRPr="00FA153C">
        <w:rPr>
          <w:rStyle w:val="c1"/>
          <w:color w:val="000000"/>
        </w:rPr>
        <w:t xml:space="preserve">это своего рода отчет воспитателей и педагогов (узких специалистов) перед родителями о проделанной работе. </w:t>
      </w:r>
      <w:r w:rsidRPr="004F0AEE">
        <w:rPr>
          <w:rStyle w:val="c1"/>
          <w:color w:val="7030A0"/>
        </w:rPr>
        <w:t>Праздник в детском саду наглядно демонстрирует родителям, чему научилось их чадо за последние несколько месяцев посещения садика</w:t>
      </w:r>
      <w:r w:rsidRPr="00FA153C">
        <w:rPr>
          <w:rStyle w:val="c1"/>
          <w:color w:val="000000"/>
        </w:rPr>
        <w:t>. Кроме того, это возможность для родителей получить представление о том, какие у ребенка взаимоотношения с коллективом и с другими детьми. Ведь мы узнаем о том, что творится за стенами детского сада только со слов воспитателей и самого ребенка.</w:t>
      </w:r>
    </w:p>
    <w:p w:rsidR="004F0AEE" w:rsidRPr="00FA153C" w:rsidRDefault="004F0AEE" w:rsidP="008E7E44">
      <w:pPr>
        <w:pStyle w:val="c10"/>
        <w:shd w:val="clear" w:color="auto" w:fill="FFFFFF"/>
        <w:spacing w:before="0" w:beforeAutospacing="0" w:after="0" w:afterAutospacing="0"/>
        <w:ind w:firstLine="852"/>
        <w:jc w:val="both"/>
        <w:rPr>
          <w:color w:val="000000"/>
        </w:rPr>
      </w:pPr>
      <w:r w:rsidRPr="00FA153C">
        <w:rPr>
          <w:rStyle w:val="c1"/>
          <w:color w:val="000000"/>
        </w:rPr>
        <w:t>В-третьих, </w:t>
      </w:r>
      <w:r w:rsidRPr="004F0AEE">
        <w:rPr>
          <w:rStyle w:val="c1"/>
          <w:color w:val="7030A0"/>
        </w:rPr>
        <w:t>праздник в детском саду позволяет родителям сравнить навыки своего ребенка с умениями сверстников, и, возможно, выделить какие-то проблемные моменты, над которыми стоит поработать дома</w:t>
      </w:r>
      <w:r w:rsidRPr="00FA153C">
        <w:rPr>
          <w:rStyle w:val="c1"/>
          <w:color w:val="000000"/>
        </w:rPr>
        <w:t>. Помимо этого, родители могут оценить поведение ребенка в коллективе: насколько он общителен, не стесняется ли он, и достаточно ли он дисциплинирован.</w:t>
      </w:r>
    </w:p>
    <w:p w:rsidR="00E25824" w:rsidRDefault="004F0AEE" w:rsidP="008E7E44">
      <w:pPr>
        <w:ind w:firstLine="708"/>
        <w:jc w:val="both"/>
        <w:rPr>
          <w:rStyle w:val="c1"/>
          <w:rFonts w:ascii="Times New Roman" w:hAnsi="Times New Roman" w:cs="Times New Roman"/>
          <w:color w:val="000000"/>
        </w:rPr>
      </w:pPr>
      <w:r w:rsidRPr="004F0AEE">
        <w:rPr>
          <w:rStyle w:val="c1"/>
          <w:rFonts w:ascii="Times New Roman" w:hAnsi="Times New Roman" w:cs="Times New Roman"/>
          <w:color w:val="000000"/>
        </w:rPr>
        <w:t>Надо отметить, что на утренники в ясельных группах родителей чаще всего не приглашают, потому что малыши нередко реагируют слезами на появление родителей, к которым нельзя подойти, и теряют весь интерес к празднику.</w:t>
      </w:r>
      <w:r>
        <w:rPr>
          <w:rStyle w:val="c1"/>
          <w:rFonts w:ascii="Times New Roman" w:hAnsi="Times New Roman" w:cs="Times New Roman"/>
          <w:color w:val="000000"/>
        </w:rPr>
        <w:t xml:space="preserve"> </w:t>
      </w:r>
      <w:r w:rsidRPr="004F0AEE">
        <w:rPr>
          <w:rStyle w:val="c1"/>
          <w:rFonts w:ascii="Times New Roman" w:hAnsi="Times New Roman" w:cs="Times New Roman"/>
          <w:color w:val="000000"/>
        </w:rPr>
        <w:t>Во время</w:t>
      </w:r>
      <w:r w:rsidRPr="00FA153C">
        <w:rPr>
          <w:rStyle w:val="c1"/>
          <w:color w:val="000000"/>
        </w:rPr>
        <w:t xml:space="preserve"> </w:t>
      </w:r>
      <w:r w:rsidRPr="004F0AEE">
        <w:rPr>
          <w:rStyle w:val="c1"/>
          <w:rFonts w:ascii="Times New Roman" w:hAnsi="Times New Roman" w:cs="Times New Roman"/>
          <w:color w:val="000000"/>
        </w:rPr>
        <w:t>эпидемиологических вспышек присутствие родителей тоже, как правило, не допускается.</w:t>
      </w:r>
    </w:p>
    <w:p w:rsidR="004F0AEE" w:rsidRPr="004F0AEE" w:rsidRDefault="004F0AEE" w:rsidP="004F0AEE">
      <w:pPr>
        <w:pStyle w:val="c10"/>
        <w:shd w:val="clear" w:color="auto" w:fill="FFFFFF"/>
        <w:spacing w:before="0" w:beforeAutospacing="0" w:after="0" w:afterAutospacing="0"/>
        <w:jc w:val="center"/>
        <w:rPr>
          <w:b/>
          <w:color w:val="4F6228" w:themeColor="accent3" w:themeShade="80"/>
        </w:rPr>
      </w:pPr>
      <w:r w:rsidRPr="004F0AEE">
        <w:rPr>
          <w:rStyle w:val="c3"/>
          <w:b/>
          <w:i/>
          <w:iCs/>
          <w:color w:val="4F6228" w:themeColor="accent3" w:themeShade="80"/>
        </w:rPr>
        <w:lastRenderedPageBreak/>
        <w:t>Как же проходят праздники в детском саду?</w:t>
      </w:r>
    </w:p>
    <w:p w:rsidR="004F0AEE" w:rsidRPr="00FA153C" w:rsidRDefault="004F0AEE" w:rsidP="004F0AEE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153C">
        <w:rPr>
          <w:rStyle w:val="c1"/>
          <w:color w:val="000000"/>
        </w:rPr>
        <w:t>         Тем, кто идет на праздник в детском саду, будет интересно узнать, что собой представляет данное мероприятие. На самом деле, все детские утренники чем-то схожи. Праздники проходят в музыкальном зале, тематически украшенном в зависимости от конкретного события. Абсолютно все утренники имеют музыкальную, танцевальную и игровую составляющую. То есть дети хором поют под музыку песни, танцуют (водят хоровод, топают, хлопают в ладоши, танцуют в парах и так далее) и принимают участие в игровой сценке — например, кидают «снежки» по случаю нового года или собирают «опавшие листья» на празднике осени. Помимо этого, некоторые дети читают стихи. А завершающим этапом любого праздника является непременное награждение подарками и возможность пообщаться с родителями.</w:t>
      </w:r>
    </w:p>
    <w:p w:rsidR="004F0AEE" w:rsidRDefault="004F0AEE" w:rsidP="004F0AEE">
      <w:pPr>
        <w:pStyle w:val="c1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FA153C">
        <w:rPr>
          <w:rStyle w:val="c5"/>
          <w:color w:val="000000"/>
        </w:rPr>
        <w:t>         Как правило, в течение учебного года в детском саду проводится 3 крупных праздника с участием родителей: </w:t>
      </w:r>
      <w:hyperlink r:id="rId18" w:history="1">
        <w:r w:rsidRPr="00FA153C">
          <w:rPr>
            <w:rStyle w:val="a6"/>
          </w:rPr>
          <w:t>праздник осени</w:t>
        </w:r>
      </w:hyperlink>
      <w:r w:rsidRPr="00FA153C">
        <w:rPr>
          <w:rStyle w:val="c5"/>
          <w:color w:val="000000"/>
        </w:rPr>
        <w:t>, </w:t>
      </w:r>
      <w:hyperlink r:id="rId19" w:history="1">
        <w:r w:rsidRPr="00FA153C">
          <w:rPr>
            <w:rStyle w:val="a6"/>
          </w:rPr>
          <w:t>новый год</w:t>
        </w:r>
      </w:hyperlink>
      <w:r w:rsidRPr="00FA153C">
        <w:rPr>
          <w:rStyle w:val="c5"/>
          <w:color w:val="000000"/>
        </w:rPr>
        <w:t> и </w:t>
      </w:r>
      <w:hyperlink r:id="rId20" w:history="1">
        <w:r w:rsidRPr="00FA153C">
          <w:rPr>
            <w:rStyle w:val="a6"/>
          </w:rPr>
          <w:t>праздник весны</w:t>
        </w:r>
      </w:hyperlink>
      <w:r w:rsidRPr="00FA153C">
        <w:rPr>
          <w:rStyle w:val="c5"/>
          <w:color w:val="000000"/>
        </w:rPr>
        <w:t>, приуроченный к 8 марта. Также часто отмечают </w:t>
      </w:r>
      <w:hyperlink r:id="rId21" w:history="1">
        <w:r w:rsidRPr="00FA153C">
          <w:rPr>
            <w:rStyle w:val="a6"/>
          </w:rPr>
          <w:t>23 февраля</w:t>
        </w:r>
      </w:hyperlink>
      <w:r w:rsidRPr="00FA153C">
        <w:rPr>
          <w:rStyle w:val="c1"/>
          <w:color w:val="000000"/>
        </w:rPr>
        <w:t> (чаще как спортивное мероприятие) и масленицу (как народное гуляние), но это уже без родителей, в тесном кругу группы.</w:t>
      </w:r>
    </w:p>
    <w:p w:rsidR="004F0AEE" w:rsidRDefault="004F0AEE" w:rsidP="004F0AEE">
      <w:pPr>
        <w:pStyle w:val="c1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4F0AEE" w:rsidRPr="004F0AEE" w:rsidRDefault="004F0AEE" w:rsidP="004F0AEE">
      <w:pPr>
        <w:pStyle w:val="c10"/>
        <w:shd w:val="clear" w:color="auto" w:fill="FFFFFF"/>
        <w:spacing w:before="0" w:beforeAutospacing="0" w:after="0" w:afterAutospacing="0"/>
        <w:jc w:val="center"/>
        <w:rPr>
          <w:b/>
          <w:color w:val="4F6228" w:themeColor="accent3" w:themeShade="80"/>
        </w:rPr>
      </w:pPr>
      <w:r w:rsidRPr="004F0AEE">
        <w:rPr>
          <w:rStyle w:val="c3"/>
          <w:b/>
          <w:i/>
          <w:iCs/>
          <w:color w:val="4F6228" w:themeColor="accent3" w:themeShade="80"/>
        </w:rPr>
        <w:t>Подготовка к празднику в детском саду</w:t>
      </w:r>
    </w:p>
    <w:p w:rsidR="004F0AEE" w:rsidRPr="00FA153C" w:rsidRDefault="004F0AEE" w:rsidP="004F0AEE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         </w:t>
      </w:r>
      <w:r w:rsidRPr="00FA153C">
        <w:rPr>
          <w:rStyle w:val="c1"/>
          <w:color w:val="000000"/>
        </w:rPr>
        <w:t>Если вашему ребенку досталось домашнее задание к празднику в виде стихов, которые нужно выучить, то постарайтесь обыграть этот момент так, чтобы ребенок воспринял это, как развлечение, а не как что-то обязательное. Лучший способ выучить что-то наизусть — в многократном повторении, но ваша задача — сделать это ненавязчиво. Если у малыша что-то не получается, не показывайте своего раздражения или беспокойства, потому что дети впитывают наши эмоции, как губки.</w:t>
      </w:r>
    </w:p>
    <w:p w:rsidR="004F0AEE" w:rsidRPr="00FA153C" w:rsidRDefault="004F0AEE" w:rsidP="004F0AEE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153C">
        <w:rPr>
          <w:rStyle w:val="c1"/>
          <w:color w:val="000000"/>
        </w:rPr>
        <w:t>           Если же ребенок категорически не хочет рассказывать стихотворение на утреннике, потому что стесняется или потому что не может запомнить стишок, скажите об этом воспитателю, иначе праздник в детском саду превратится для ребенка в наказание.</w:t>
      </w:r>
    </w:p>
    <w:p w:rsidR="004F0AEE" w:rsidRDefault="004F0AEE" w:rsidP="004F0AEE">
      <w:pPr>
        <w:pStyle w:val="c10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</w:rPr>
      </w:pPr>
      <w:r w:rsidRPr="00FA153C">
        <w:rPr>
          <w:color w:val="111111"/>
        </w:rPr>
        <w:t xml:space="preserve">При подготовке </w:t>
      </w:r>
      <w:proofErr w:type="gramStart"/>
      <w:r w:rsidRPr="00FA153C">
        <w:rPr>
          <w:color w:val="111111"/>
        </w:rPr>
        <w:t>и</w:t>
      </w:r>
      <w:proofErr w:type="gramEnd"/>
      <w:r w:rsidRPr="00FA153C">
        <w:rPr>
          <w:color w:val="111111"/>
        </w:rPr>
        <w:t xml:space="preserve"> особенно при проведении праздника дети нуждаются в поддержке, как со стороны педагогов, так и со стороны родителей.</w:t>
      </w:r>
    </w:p>
    <w:p w:rsidR="004F0AEE" w:rsidRPr="004D51C9" w:rsidRDefault="004F0AEE" w:rsidP="004F0AEE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</w:rPr>
      </w:pPr>
      <w:r w:rsidRPr="00FA153C">
        <w:rPr>
          <w:color w:val="111111"/>
        </w:rPr>
        <w:t xml:space="preserve">Глубоко ошибочно мнение тех родителей, которые считают, что можно не водить ребенка на музыкальные занятия, а привести только на утренник. Ничего кроме неприятностей для </w:t>
      </w:r>
      <w:r w:rsidRPr="00FA153C">
        <w:rPr>
          <w:color w:val="111111"/>
        </w:rPr>
        <w:lastRenderedPageBreak/>
        <w:t>ребенка (</w:t>
      </w:r>
      <w:proofErr w:type="gramStart"/>
      <w:r w:rsidRPr="00FA153C">
        <w:rPr>
          <w:color w:val="111111"/>
        </w:rPr>
        <w:t>из–за</w:t>
      </w:r>
      <w:proofErr w:type="gramEnd"/>
      <w:r w:rsidRPr="00FA153C">
        <w:rPr>
          <w:color w:val="111111"/>
        </w:rPr>
        <w:t xml:space="preserve"> незнания материала, неумения выполнить простейшие танцевальные движения, незнания слов песен, неумения правильно и вовремя перестроиться) не получится. Ребенок расстраивается, путается, нервничает. Поэтому, если ребенок не посещал детский сад по какой-то причине, не требуйте от </w:t>
      </w:r>
      <w:proofErr w:type="gramStart"/>
      <w:r w:rsidRPr="00FA153C">
        <w:rPr>
          <w:color w:val="111111"/>
        </w:rPr>
        <w:t>него</w:t>
      </w:r>
      <w:proofErr w:type="gramEnd"/>
      <w:r w:rsidRPr="00FA153C">
        <w:rPr>
          <w:color w:val="111111"/>
        </w:rPr>
        <w:t xml:space="preserve"> слишком много на празднике.</w:t>
      </w:r>
    </w:p>
    <w:p w:rsidR="009B4571" w:rsidRDefault="009B4571" w:rsidP="004F0AEE">
      <w:pPr>
        <w:pStyle w:val="a7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FF0000"/>
          <w:sz w:val="28"/>
          <w:szCs w:val="28"/>
        </w:rPr>
      </w:pPr>
      <w:r w:rsidRPr="009B4571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1655491" cy="1102137"/>
            <wp:effectExtent l="19050" t="0" r="185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221" cy="1105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0AEE" w:rsidRPr="004D51C9" w:rsidRDefault="004F0AEE" w:rsidP="004F0AEE">
      <w:pPr>
        <w:pStyle w:val="a7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FF0000"/>
          <w:sz w:val="28"/>
          <w:szCs w:val="28"/>
        </w:rPr>
      </w:pPr>
      <w:r w:rsidRPr="004D51C9">
        <w:rPr>
          <w:b/>
          <w:color w:val="FF0000"/>
          <w:sz w:val="28"/>
          <w:szCs w:val="28"/>
        </w:rPr>
        <w:t>Нужно знать!</w:t>
      </w:r>
    </w:p>
    <w:p w:rsidR="004F0AEE" w:rsidRPr="00FA153C" w:rsidRDefault="004F0AEE" w:rsidP="004F0AEE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FA153C">
        <w:rPr>
          <w:color w:val="111111"/>
        </w:rPr>
        <w:t>• Во время проведения утренника не забывайте, пожалуйста, отключать мобильные телефоны. И уж конечно не заводите разговор по телефону на утреннике. Уважайте и педагогов и своих детей.</w:t>
      </w:r>
    </w:p>
    <w:p w:rsidR="004F0AEE" w:rsidRPr="00FA153C" w:rsidRDefault="004F0AEE" w:rsidP="004F0AEE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FA153C">
        <w:rPr>
          <w:color w:val="111111"/>
        </w:rPr>
        <w:t>• Не отвлекайте ребенка разговорами и выкриками с места.</w:t>
      </w:r>
    </w:p>
    <w:p w:rsidR="004F0AEE" w:rsidRPr="00FA153C" w:rsidRDefault="004F0AEE" w:rsidP="004F0AEE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FA153C">
        <w:rPr>
          <w:color w:val="111111"/>
        </w:rPr>
        <w:t>• Во время утренника родителям нежелательно переходить с одного места на другое, вставать и делать замечание своему или другому ребенку. Если не интересен момент утренника вам, то помните, что он интересен тем родителям, чей ребёнок сейчас выступает. Свои проблемы всегда можно решить после праздника.</w:t>
      </w:r>
    </w:p>
    <w:p w:rsidR="004F0AEE" w:rsidRPr="00FA153C" w:rsidRDefault="004F0AEE" w:rsidP="004F0AEE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FA153C">
        <w:rPr>
          <w:color w:val="111111"/>
        </w:rPr>
        <w:t>Поддержка и аплодисменты. Без доброжелательных, благодарных зрителей, без аплодисментов не могут обойтись даже профессиональные артисты. А ваши дети тем более. Не жалейте ладош. Нуждаемся в вашей поддержке и мы, педагоги. Нам всегда хочется услышать ваши отзывы, пожелания, учесть ваши замечания.</w:t>
      </w:r>
    </w:p>
    <w:p w:rsidR="004F0AEE" w:rsidRPr="00FA153C" w:rsidRDefault="004F0AEE" w:rsidP="004F0AEE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FA153C">
        <w:rPr>
          <w:color w:val="111111"/>
        </w:rPr>
        <w:t>• Отдельно хочется коснуться вопроса о присутствии маленьких гостей - братиков и сестричек. Малыши не совсем понимают, куда они пришли и зачем: могут капризничать, пытаться выбежать к братику или сестренке, а это отвлекает и детей, и взрослых от праздника.</w:t>
      </w:r>
    </w:p>
    <w:p w:rsidR="004F0AEE" w:rsidRPr="00FA153C" w:rsidRDefault="004F0AEE" w:rsidP="004F0AEE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FA153C">
        <w:rPr>
          <w:color w:val="111111"/>
        </w:rPr>
        <w:t>• По просьбе воспитателя родители могут принимать участие в проведении детского утренника (спеть вместе с детьми песню, станцевать с ребенком, поиграть, рассказать вместе с ребенком шутку-малютку или стихотворение).</w:t>
      </w:r>
    </w:p>
    <w:p w:rsidR="004F0AEE" w:rsidRPr="00FA153C" w:rsidRDefault="004F0AEE" w:rsidP="004F0AEE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FA153C">
        <w:rPr>
          <w:color w:val="111111"/>
        </w:rPr>
        <w:t>Обиды родителей по поводу распределения стихов, участия в индивидуальных танцах.</w:t>
      </w:r>
    </w:p>
    <w:p w:rsidR="004F0AEE" w:rsidRDefault="004F0AEE" w:rsidP="004F0AEE">
      <w:pPr>
        <w:pStyle w:val="a7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FA153C">
        <w:rPr>
          <w:color w:val="111111"/>
        </w:rPr>
        <w:lastRenderedPageBreak/>
        <w:t xml:space="preserve">Поймите, прослушивание множества стихотворений на празднике не доставляет радости ни детям, ни родителям. На празднике чередуются разные виды детской </w:t>
      </w:r>
      <w:proofErr w:type="gramStart"/>
      <w:r w:rsidRPr="00FA153C">
        <w:rPr>
          <w:color w:val="111111"/>
        </w:rPr>
        <w:t>деятельности</w:t>
      </w:r>
      <w:proofErr w:type="gramEnd"/>
      <w:r w:rsidRPr="00FA153C">
        <w:rPr>
          <w:color w:val="111111"/>
        </w:rPr>
        <w:t xml:space="preserve"> и каждый ребенок принимает посильное участие в празднике. Если вашему ребёнку не пришлось рассказать стишок в этот раз, значит, его пригласят на игру, или же ему уделили большое внимание при разучивании танца, и на стихотворение у ребёнка просто уже не было сил. А стихотворение он обязательно расскажет на втором или третьем празднике. Но практика показала, что чаще ребёнок, особенно эгоцентрического характера, чувствует себя задетым. И в этом случае хотелось бы попросить не разжигать честолюбия ни в себе, ни в ребёнке. Не вините в этом, пожалуйста, ни музыкального руководителя, ни воспитателей, ни, тем более, других детей. Наоборот, постарайтесь объяснить своему ребёнку, привыкшему к лидерству, что он уже научился выступать, пусть поучаться и другие, и что в этом случае уступать очень почётно. И, поверьте, эта сознательная уступка в деле воспитания стоит очень дорого. Она обернётся в вашем ребёнке добротой и способностью к сопереживанию. Это вы со временем почувствуете на себе. Поэтому, очень важно, не высказывать, особенно при детях своих обид, а в случае малейших недоразумений разрешите их с воспитателем или музыкальным руководителем.</w:t>
      </w:r>
    </w:p>
    <w:p w:rsidR="004F0AEE" w:rsidRDefault="004F0AEE" w:rsidP="004F0AEE">
      <w:pPr>
        <w:pStyle w:val="a7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</w:rPr>
      </w:pPr>
      <w:bookmarkStart w:id="0" w:name="_GoBack"/>
      <w:r w:rsidRPr="004F0AEE">
        <w:rPr>
          <w:noProof/>
          <w:color w:val="111111"/>
        </w:rPr>
        <w:drawing>
          <wp:inline distT="0" distB="0" distL="0" distR="0">
            <wp:extent cx="2004011" cy="1246222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0207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800" cy="124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F0AEE" w:rsidRDefault="009B4571" w:rsidP="004F0AEE">
      <w:pPr>
        <w:pStyle w:val="a7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</w:rPr>
      </w:pPr>
      <w:r w:rsidRPr="009B4571">
        <w:rPr>
          <w:noProof/>
          <w:color w:val="111111"/>
        </w:rPr>
        <w:drawing>
          <wp:inline distT="0" distB="0" distL="0" distR="0">
            <wp:extent cx="2047654" cy="1507083"/>
            <wp:effectExtent l="19050" t="0" r="0" b="0"/>
            <wp:docPr id="20" name="IMG-f7618b0947093a2d8317b04b3a5cfd7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f7618b0947093a2d8317b04b3a5cfd71-V.jpg"/>
                    <pic:cNvPicPr/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254" cy="151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AEE" w:rsidRDefault="004F0AEE" w:rsidP="004F0AEE">
      <w:pPr>
        <w:pStyle w:val="a7"/>
        <w:shd w:val="clear" w:color="auto" w:fill="FFFFFF"/>
        <w:spacing w:before="225" w:beforeAutospacing="0" w:after="225" w:afterAutospacing="0"/>
        <w:ind w:firstLine="360"/>
        <w:jc w:val="center"/>
        <w:rPr>
          <w:color w:val="4F6228" w:themeColor="accent3" w:themeShade="80"/>
        </w:rPr>
      </w:pPr>
      <w:r w:rsidRPr="004F0AEE">
        <w:rPr>
          <w:color w:val="4F6228" w:themeColor="accent3" w:themeShade="80"/>
        </w:rPr>
        <w:t xml:space="preserve">И помните! </w:t>
      </w:r>
    </w:p>
    <w:p w:rsidR="004F0AEE" w:rsidRPr="004F0AEE" w:rsidRDefault="004F0AEE" w:rsidP="004F0AEE">
      <w:pPr>
        <w:pStyle w:val="a7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4F6228" w:themeColor="accent3" w:themeShade="80"/>
        </w:rPr>
      </w:pPr>
      <w:r w:rsidRPr="004F0AEE">
        <w:rPr>
          <w:b/>
          <w:color w:val="4F6228" w:themeColor="accent3" w:themeShade="80"/>
        </w:rPr>
        <w:t>Детский праздник – это мероприятие для детей, а не для взрослых. И надо сделать всё, чтобы праздник ребёнку запомнился, чтобы он получил удовольствие.</w:t>
      </w:r>
    </w:p>
    <w:p w:rsidR="004F0AEE" w:rsidRDefault="000806F7" w:rsidP="000806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05100" cy="466725"/>
            <wp:effectExtent l="19050" t="0" r="0" b="0"/>
            <wp:docPr id="5" name="Рисунок 4" descr="4nk7dyqozxemoegtozem7wc84n47dngttoopbcqttxeafwccrdemxwfw4n9pdygoz5e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nk7dyqozxemoegtozem7wc84n47dngttoopbcqttxeafwccrdemxwfw4n9pdygoz5emr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6F7" w:rsidRPr="000806F7" w:rsidRDefault="000806F7" w:rsidP="000806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</w:rPr>
      </w:pPr>
      <w:r w:rsidRPr="000806F7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</w:rPr>
        <w:t>«Организация  </w:t>
      </w:r>
      <w:proofErr w:type="gramStart"/>
      <w:r w:rsidRPr="000806F7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</w:rPr>
        <w:t>двигательной</w:t>
      </w:r>
      <w:proofErr w:type="gramEnd"/>
      <w:r w:rsidRPr="000806F7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</w:rPr>
        <w:t xml:space="preserve">  </w:t>
      </w:r>
    </w:p>
    <w:p w:rsidR="000806F7" w:rsidRPr="000806F7" w:rsidRDefault="000806F7" w:rsidP="000806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F6228" w:themeColor="accent3" w:themeShade="80"/>
          <w:sz w:val="21"/>
          <w:szCs w:val="21"/>
        </w:rPr>
      </w:pPr>
      <w:r w:rsidRPr="000806F7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</w:rPr>
        <w:t>активности  детей»</w:t>
      </w:r>
    </w:p>
    <w:p w:rsidR="000806F7" w:rsidRDefault="000806F7" w:rsidP="000806F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 подготовила: воспитатель</w:t>
      </w:r>
    </w:p>
    <w:p w:rsidR="000806F7" w:rsidRDefault="000806F7" w:rsidP="000806F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Фирстова И.Ю.</w:t>
      </w:r>
    </w:p>
    <w:p w:rsidR="000806F7" w:rsidRDefault="00814F53" w:rsidP="000806F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6075" cy="1324966"/>
            <wp:effectExtent l="19050" t="0" r="9525" b="0"/>
            <wp:docPr id="8" name="Рисунок 5" descr="1606327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6327_6.jpe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84331" cy="13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F53" w:rsidRPr="00E25824" w:rsidRDefault="00814F53" w:rsidP="000806F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806F7" w:rsidRPr="000806F7" w:rsidRDefault="000806F7" w:rsidP="000806F7">
      <w:pPr>
        <w:numPr>
          <w:ilvl w:val="0"/>
          <w:numId w:val="3"/>
        </w:numPr>
        <w:shd w:val="clear" w:color="auto" w:fill="FFFFFF"/>
        <w:spacing w:after="173" w:line="240" w:lineRule="auto"/>
        <w:ind w:left="5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06F7">
        <w:rPr>
          <w:rFonts w:ascii="Times New Roman" w:eastAsia="Times New Roman" w:hAnsi="Times New Roman" w:cs="Times New Roman"/>
          <w:sz w:val="24"/>
          <w:szCs w:val="24"/>
        </w:rPr>
        <w:t>Регулярные ежедневные прогулки, независимо от погодных условий.</w:t>
      </w:r>
    </w:p>
    <w:p w:rsidR="000806F7" w:rsidRPr="000806F7" w:rsidRDefault="000806F7" w:rsidP="000806F7">
      <w:pPr>
        <w:numPr>
          <w:ilvl w:val="0"/>
          <w:numId w:val="3"/>
        </w:numPr>
        <w:shd w:val="clear" w:color="auto" w:fill="FFFFFF"/>
        <w:spacing w:after="173" w:line="240" w:lineRule="auto"/>
        <w:ind w:left="5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06F7">
        <w:rPr>
          <w:rFonts w:ascii="Times New Roman" w:eastAsia="Times New Roman" w:hAnsi="Times New Roman" w:cs="Times New Roman"/>
          <w:sz w:val="24"/>
          <w:szCs w:val="24"/>
        </w:rPr>
        <w:t>Организация доступных походов пешком или на лыжах, катание на санках с высоких горок,   выход на каток, спортивные игры.  </w:t>
      </w:r>
    </w:p>
    <w:p w:rsidR="000806F7" w:rsidRPr="000806F7" w:rsidRDefault="000806F7" w:rsidP="000806F7">
      <w:pPr>
        <w:numPr>
          <w:ilvl w:val="0"/>
          <w:numId w:val="3"/>
        </w:numPr>
        <w:shd w:val="clear" w:color="auto" w:fill="FFFFFF"/>
        <w:spacing w:after="173" w:line="240" w:lineRule="auto"/>
        <w:ind w:left="5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06F7">
        <w:rPr>
          <w:rFonts w:ascii="Times New Roman" w:eastAsia="Times New Roman" w:hAnsi="Times New Roman" w:cs="Times New Roman"/>
          <w:sz w:val="24"/>
          <w:szCs w:val="24"/>
        </w:rPr>
        <w:t>Воспитывайте привычку  самостоятельно выполнять утреннюю гимнастику дома.</w:t>
      </w:r>
    </w:p>
    <w:p w:rsidR="000806F7" w:rsidRPr="000806F7" w:rsidRDefault="000806F7" w:rsidP="000806F7">
      <w:pPr>
        <w:numPr>
          <w:ilvl w:val="0"/>
          <w:numId w:val="3"/>
        </w:numPr>
        <w:shd w:val="clear" w:color="auto" w:fill="FFFFFF"/>
        <w:spacing w:after="173" w:line="240" w:lineRule="auto"/>
        <w:ind w:left="5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06F7">
        <w:rPr>
          <w:rFonts w:ascii="Times New Roman" w:eastAsia="Times New Roman" w:hAnsi="Times New Roman" w:cs="Times New Roman"/>
          <w:sz w:val="24"/>
          <w:szCs w:val="24"/>
        </w:rPr>
        <w:t>Проверьте, достаточно ли дома спортивного инвентаря,  как он применяется.</w:t>
      </w:r>
    </w:p>
    <w:p w:rsidR="000806F7" w:rsidRPr="000806F7" w:rsidRDefault="000806F7" w:rsidP="000806F7">
      <w:pPr>
        <w:numPr>
          <w:ilvl w:val="0"/>
          <w:numId w:val="3"/>
        </w:numPr>
        <w:shd w:val="clear" w:color="auto" w:fill="FFFFFF"/>
        <w:spacing w:after="173" w:line="240" w:lineRule="auto"/>
        <w:ind w:left="5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06F7">
        <w:rPr>
          <w:rFonts w:ascii="Times New Roman" w:eastAsia="Times New Roman" w:hAnsi="Times New Roman" w:cs="Times New Roman"/>
          <w:sz w:val="24"/>
          <w:szCs w:val="24"/>
        </w:rPr>
        <w:t>Чередование в течение дня различных видов деятельности,  игр и занятий физическими упражнениями предупреждает переутомление центральной нервной системы, воспитывает организованность.</w:t>
      </w:r>
    </w:p>
    <w:p w:rsidR="000806F7" w:rsidRPr="000806F7" w:rsidRDefault="000806F7" w:rsidP="000806F7">
      <w:pPr>
        <w:numPr>
          <w:ilvl w:val="0"/>
          <w:numId w:val="3"/>
        </w:numPr>
        <w:shd w:val="clear" w:color="auto" w:fill="FFFFFF"/>
        <w:spacing w:after="173" w:line="240" w:lineRule="auto"/>
        <w:ind w:left="5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06F7">
        <w:rPr>
          <w:rFonts w:ascii="Times New Roman" w:eastAsia="Times New Roman" w:hAnsi="Times New Roman" w:cs="Times New Roman"/>
          <w:sz w:val="24"/>
          <w:szCs w:val="24"/>
        </w:rPr>
        <w:t>Доступные походы пешком или на лыжах, катание на санках с высоких горок, выход на каток.</w:t>
      </w:r>
    </w:p>
    <w:p w:rsidR="000806F7" w:rsidRPr="000806F7" w:rsidRDefault="000806F7" w:rsidP="000806F7">
      <w:pPr>
        <w:numPr>
          <w:ilvl w:val="0"/>
          <w:numId w:val="3"/>
        </w:numPr>
        <w:shd w:val="clear" w:color="auto" w:fill="FFFFFF"/>
        <w:spacing w:after="173" w:line="240" w:lineRule="auto"/>
        <w:ind w:left="0" w:firstLine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06F7">
        <w:rPr>
          <w:rFonts w:ascii="Times New Roman" w:eastAsia="Times New Roman" w:hAnsi="Times New Roman" w:cs="Times New Roman"/>
          <w:sz w:val="24"/>
          <w:szCs w:val="24"/>
        </w:rPr>
        <w:t>После дневного сна -  гимнастика для профилактики нарушения осанки, плоскостопия, упражнения на дыхание  (профилактика заболеваний верхних дыхательных систем) и закаливающие</w:t>
      </w:r>
      <w:r w:rsidRPr="000806F7">
        <w:rPr>
          <w:rFonts w:ascii="Tahoma" w:eastAsia="Times New Roman" w:hAnsi="Tahoma" w:cs="Tahoma"/>
          <w:color w:val="0000FF"/>
          <w:sz w:val="24"/>
          <w:szCs w:val="24"/>
        </w:rPr>
        <w:t xml:space="preserve"> </w:t>
      </w:r>
      <w:r w:rsidRPr="000806F7">
        <w:rPr>
          <w:rFonts w:ascii="Times New Roman" w:eastAsia="Times New Roman" w:hAnsi="Times New Roman" w:cs="Times New Roman"/>
          <w:sz w:val="24"/>
          <w:szCs w:val="24"/>
        </w:rPr>
        <w:t>процедуры для повышения устойчивости организма к постоянно изменяющимся условиям среды.</w:t>
      </w:r>
    </w:p>
    <w:p w:rsidR="000806F7" w:rsidRPr="000806F7" w:rsidRDefault="000806F7" w:rsidP="000806F7">
      <w:pPr>
        <w:numPr>
          <w:ilvl w:val="0"/>
          <w:numId w:val="3"/>
        </w:numPr>
        <w:shd w:val="clear" w:color="auto" w:fill="FFFFFF"/>
        <w:spacing w:after="173" w:line="240" w:lineRule="auto"/>
        <w:ind w:left="0" w:firstLine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06F7">
        <w:rPr>
          <w:rFonts w:ascii="Times New Roman" w:eastAsia="Times New Roman" w:hAnsi="Times New Roman" w:cs="Times New Roman"/>
          <w:sz w:val="24"/>
          <w:szCs w:val="24"/>
        </w:rPr>
        <w:t xml:space="preserve">Во время прогулки  проводить  с ребенком  подвижные игры и упражнения спортивного характера.  Необходима постепенная смена движений руками на движения ногами и туловищем. Основные движения следует выполнять ежедневно по 2 – </w:t>
      </w:r>
      <w:r w:rsidRPr="000806F7">
        <w:rPr>
          <w:rFonts w:ascii="Times New Roman" w:eastAsia="Times New Roman" w:hAnsi="Times New Roman" w:cs="Times New Roman"/>
          <w:sz w:val="24"/>
          <w:szCs w:val="24"/>
        </w:rPr>
        <w:lastRenderedPageBreak/>
        <w:t>3 вида, лучше это делать  на   детской или школьной спортивной площадке, оборудованной лесенками, лавочками, бревнами и т.д. Дома хорошо организовать спортивный уголок в комнате.</w:t>
      </w:r>
    </w:p>
    <w:p w:rsidR="000806F7" w:rsidRPr="000806F7" w:rsidRDefault="000806F7" w:rsidP="000806F7">
      <w:pPr>
        <w:numPr>
          <w:ilvl w:val="0"/>
          <w:numId w:val="3"/>
        </w:numPr>
        <w:shd w:val="clear" w:color="auto" w:fill="FFFFFF"/>
        <w:spacing w:after="173" w:line="240" w:lineRule="auto"/>
        <w:ind w:left="0" w:firstLine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06F7">
        <w:rPr>
          <w:rFonts w:ascii="Times New Roman" w:eastAsia="Times New Roman" w:hAnsi="Times New Roman" w:cs="Times New Roman"/>
          <w:sz w:val="24"/>
          <w:szCs w:val="24"/>
        </w:rPr>
        <w:t>Соблюдайте  режим дня. Очень важно приучать ребёнка просыпаться и засыпать, кушать, играть, трудиться  в одно и то же время.  Своевременное засыпание – не позднее 21.00-22.00, минимальная длительность сна – 8-10 часов.</w:t>
      </w:r>
    </w:p>
    <w:p w:rsidR="000806F7" w:rsidRPr="000806F7" w:rsidRDefault="000806F7" w:rsidP="000806F7">
      <w:pPr>
        <w:shd w:val="clear" w:color="auto" w:fill="FFFFFF"/>
        <w:spacing w:after="173" w:line="240" w:lineRule="auto"/>
        <w:ind w:firstLine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06F7">
        <w:rPr>
          <w:rFonts w:ascii="Times New Roman" w:eastAsia="Times New Roman" w:hAnsi="Times New Roman" w:cs="Times New Roman"/>
          <w:sz w:val="24"/>
          <w:szCs w:val="24"/>
        </w:rPr>
        <w:t xml:space="preserve"> Необходимо регламентировать просмотр телепередач по времени  (не более 40 минут – 1 часа)  и по содержанию  (вечером следует    избегать возбуждающей тематики).</w:t>
      </w:r>
    </w:p>
    <w:p w:rsidR="000806F7" w:rsidRPr="000806F7" w:rsidRDefault="000806F7" w:rsidP="000806F7">
      <w:pPr>
        <w:numPr>
          <w:ilvl w:val="0"/>
          <w:numId w:val="3"/>
        </w:numPr>
        <w:shd w:val="clear" w:color="auto" w:fill="FFFFFF"/>
        <w:spacing w:after="173" w:line="240" w:lineRule="auto"/>
        <w:ind w:left="0" w:firstLine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06F7">
        <w:rPr>
          <w:rFonts w:ascii="Times New Roman" w:eastAsia="Times New Roman" w:hAnsi="Times New Roman" w:cs="Times New Roman"/>
          <w:sz w:val="24"/>
          <w:szCs w:val="24"/>
        </w:rPr>
        <w:t>Дыхательная гимнастика.</w:t>
      </w:r>
    </w:p>
    <w:p w:rsidR="000806F7" w:rsidRPr="000806F7" w:rsidRDefault="000806F7" w:rsidP="000806F7">
      <w:pPr>
        <w:numPr>
          <w:ilvl w:val="0"/>
          <w:numId w:val="3"/>
        </w:numPr>
        <w:shd w:val="clear" w:color="auto" w:fill="FFFFFF"/>
        <w:spacing w:after="173" w:line="240" w:lineRule="auto"/>
        <w:ind w:left="0" w:firstLine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06F7">
        <w:rPr>
          <w:rFonts w:ascii="Times New Roman" w:eastAsia="Times New Roman" w:hAnsi="Times New Roman" w:cs="Times New Roman"/>
          <w:sz w:val="24"/>
          <w:szCs w:val="24"/>
        </w:rPr>
        <w:t>Гимнастика для глаз.</w:t>
      </w:r>
    </w:p>
    <w:p w:rsidR="000806F7" w:rsidRPr="000806F7" w:rsidRDefault="000806F7" w:rsidP="000806F7">
      <w:pPr>
        <w:numPr>
          <w:ilvl w:val="0"/>
          <w:numId w:val="3"/>
        </w:numPr>
        <w:shd w:val="clear" w:color="auto" w:fill="FFFFFF"/>
        <w:spacing w:after="173" w:line="240" w:lineRule="auto"/>
        <w:ind w:left="0" w:firstLine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06F7">
        <w:rPr>
          <w:rFonts w:ascii="Times New Roman" w:eastAsia="Times New Roman" w:hAnsi="Times New Roman" w:cs="Times New Roman"/>
          <w:sz w:val="24"/>
          <w:szCs w:val="24"/>
        </w:rPr>
        <w:t>Простые приёмы массажа рук, ступней, ушных раковин, лица и других биологических активных точек тела.</w:t>
      </w:r>
    </w:p>
    <w:p w:rsidR="000806F7" w:rsidRPr="000806F7" w:rsidRDefault="000806F7" w:rsidP="000806F7">
      <w:pPr>
        <w:numPr>
          <w:ilvl w:val="0"/>
          <w:numId w:val="3"/>
        </w:numPr>
        <w:shd w:val="clear" w:color="auto" w:fill="FFFFFF"/>
        <w:spacing w:after="173" w:line="240" w:lineRule="auto"/>
        <w:ind w:left="0" w:firstLine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06F7">
        <w:rPr>
          <w:rFonts w:ascii="Times New Roman" w:eastAsia="Times New Roman" w:hAnsi="Times New Roman" w:cs="Times New Roman"/>
          <w:sz w:val="24"/>
          <w:szCs w:val="24"/>
        </w:rPr>
        <w:t>Спортивные секции.</w:t>
      </w:r>
    </w:p>
    <w:p w:rsidR="000806F7" w:rsidRPr="000806F7" w:rsidRDefault="000806F7" w:rsidP="000806F7">
      <w:pPr>
        <w:numPr>
          <w:ilvl w:val="0"/>
          <w:numId w:val="3"/>
        </w:numPr>
        <w:shd w:val="clear" w:color="auto" w:fill="FFFFFF"/>
        <w:spacing w:after="173" w:line="240" w:lineRule="auto"/>
        <w:ind w:left="0" w:firstLine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06F7">
        <w:rPr>
          <w:rFonts w:ascii="Times New Roman" w:eastAsia="Times New Roman" w:hAnsi="Times New Roman" w:cs="Times New Roman"/>
          <w:sz w:val="24"/>
          <w:szCs w:val="24"/>
        </w:rPr>
        <w:t>Водные процедуры.  Обливание после сна или  вечером перед сном  тёплой водой,  контрастный душ, ванны для рук и ног,  обтирание мокрым полотенцем.  Предварительно проконсультируйтесь с врачом – педиатром.</w:t>
      </w:r>
    </w:p>
    <w:p w:rsidR="000806F7" w:rsidRPr="000806F7" w:rsidRDefault="000806F7" w:rsidP="000806F7">
      <w:pPr>
        <w:numPr>
          <w:ilvl w:val="0"/>
          <w:numId w:val="3"/>
        </w:numPr>
        <w:shd w:val="clear" w:color="auto" w:fill="FFFFFF"/>
        <w:spacing w:after="173" w:line="240" w:lineRule="auto"/>
        <w:ind w:left="0" w:firstLine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06F7">
        <w:rPr>
          <w:rFonts w:ascii="Times New Roman" w:eastAsia="Times New Roman" w:hAnsi="Times New Roman" w:cs="Times New Roman"/>
          <w:sz w:val="24"/>
          <w:szCs w:val="24"/>
        </w:rPr>
        <w:t>Тёплый, доброжелательный психологический климат в семье.</w:t>
      </w:r>
    </w:p>
    <w:p w:rsidR="000806F7" w:rsidRPr="000806F7" w:rsidRDefault="000806F7" w:rsidP="000806F7">
      <w:pPr>
        <w:numPr>
          <w:ilvl w:val="0"/>
          <w:numId w:val="3"/>
        </w:numPr>
        <w:shd w:val="clear" w:color="auto" w:fill="FFFFFF"/>
        <w:spacing w:after="173" w:line="240" w:lineRule="auto"/>
        <w:ind w:left="0" w:firstLine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06F7">
        <w:rPr>
          <w:rFonts w:ascii="Times New Roman" w:eastAsia="Times New Roman" w:hAnsi="Times New Roman" w:cs="Times New Roman"/>
          <w:sz w:val="24"/>
          <w:szCs w:val="24"/>
        </w:rPr>
        <w:t>Занятие танцами.</w:t>
      </w:r>
    </w:p>
    <w:p w:rsidR="000806F7" w:rsidRPr="000806F7" w:rsidRDefault="000806F7" w:rsidP="000806F7">
      <w:pPr>
        <w:numPr>
          <w:ilvl w:val="0"/>
          <w:numId w:val="3"/>
        </w:numPr>
        <w:shd w:val="clear" w:color="auto" w:fill="FFFFFF"/>
        <w:spacing w:after="173" w:line="240" w:lineRule="auto"/>
        <w:ind w:left="0" w:firstLine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06F7">
        <w:rPr>
          <w:rFonts w:ascii="Times New Roman" w:eastAsia="Times New Roman" w:hAnsi="Times New Roman" w:cs="Times New Roman"/>
          <w:sz w:val="24"/>
          <w:szCs w:val="24"/>
        </w:rPr>
        <w:t>Питание по режиму.</w:t>
      </w:r>
    </w:p>
    <w:p w:rsidR="000806F7" w:rsidRPr="000806F7" w:rsidRDefault="000806F7" w:rsidP="000806F7">
      <w:pPr>
        <w:numPr>
          <w:ilvl w:val="0"/>
          <w:numId w:val="3"/>
        </w:numPr>
        <w:shd w:val="clear" w:color="auto" w:fill="FFFFFF"/>
        <w:spacing w:after="173" w:line="240" w:lineRule="auto"/>
        <w:ind w:left="0" w:firstLine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06F7">
        <w:rPr>
          <w:rFonts w:ascii="Times New Roman" w:eastAsia="Times New Roman" w:hAnsi="Times New Roman" w:cs="Times New Roman"/>
          <w:sz w:val="24"/>
          <w:szCs w:val="24"/>
        </w:rPr>
        <w:t>Помните! Детям присуща естественная потребность в движениях.</w:t>
      </w:r>
    </w:p>
    <w:p w:rsidR="00E25824" w:rsidRDefault="00E25824" w:rsidP="000806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1483" w:rsidRDefault="00F61483" w:rsidP="000806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1483" w:rsidRDefault="00F61483" w:rsidP="000806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1483" w:rsidRDefault="00F61483" w:rsidP="000806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1483" w:rsidRDefault="00F61483" w:rsidP="000806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1483" w:rsidRDefault="00F61483" w:rsidP="000806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1483" w:rsidRDefault="00F61483" w:rsidP="000806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1483" w:rsidRDefault="00F61483" w:rsidP="000806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1483" w:rsidRDefault="00F61483" w:rsidP="000806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1483" w:rsidRDefault="00F61483" w:rsidP="000806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1483" w:rsidRDefault="00F61483" w:rsidP="000806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1483" w:rsidRDefault="00F61483" w:rsidP="000806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1483" w:rsidRDefault="00F61483" w:rsidP="000806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1483" w:rsidRDefault="00F61483" w:rsidP="00F6148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00350" cy="476250"/>
            <wp:effectExtent l="19050" t="0" r="0" b="0"/>
            <wp:docPr id="6" name="Рисунок 5" descr="4nm7bpgoz5eabwf64n3pbxsozueagegosmeadwctrdemxwfw4nxpdygoz5emfwf6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nm7bpgoz5eabwf64n3pbxsozueagegosmeadwctrdemxwfw4nxpdygoz5emfwf6rr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483" w:rsidRPr="00F61483" w:rsidRDefault="00EC1D2E" w:rsidP="00F61483">
      <w:pPr>
        <w:jc w:val="center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«Что же такое а</w:t>
      </w:r>
      <w:r w:rsidR="00F61483" w:rsidRPr="00F61483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деноидит!</w:t>
      </w:r>
      <w:r w:rsidR="00F61483" w:rsidRPr="00F61483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»</w:t>
      </w:r>
    </w:p>
    <w:p w:rsidR="001006B7" w:rsidRDefault="00F61483" w:rsidP="00100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 подготовила: мед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естра </w:t>
      </w:r>
    </w:p>
    <w:p w:rsidR="00F61483" w:rsidRDefault="00F61483" w:rsidP="00100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Сергеева Т.Ю.</w:t>
      </w:r>
    </w:p>
    <w:p w:rsidR="00F61483" w:rsidRPr="00682BEB" w:rsidRDefault="00F61483" w:rsidP="001006B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614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32748" cy="1272977"/>
            <wp:effectExtent l="19050" t="0" r="0" b="0"/>
            <wp:docPr id="10" name="Рисунок 1" descr="https://avatars.mds.yandex.net/i?id=a01ebef9ec01d50826a0d5f067bf8316-550135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a01ebef9ec01d50826a0d5f067bf8316-550135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430" cy="127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483" w:rsidRPr="0009069D" w:rsidRDefault="00F61483" w:rsidP="00F61483">
      <w:pPr>
        <w:jc w:val="both"/>
        <w:rPr>
          <w:rFonts w:ascii="Times New Roman" w:hAnsi="Times New Roman" w:cs="Times New Roman"/>
        </w:rPr>
      </w:pPr>
      <w:r w:rsidRPr="0009069D">
        <w:rPr>
          <w:rFonts w:ascii="Times New Roman" w:hAnsi="Times New Roman" w:cs="Times New Roman"/>
        </w:rPr>
        <w:t>Аденоидит у детей – хронический воспалительный процесс, развивающийся в гипертрофированной глоточной миндалине (аденоидах). Проявляется симптомами аденоидов: затруднением носового дыхания, гнусавостью голоса, храпом во сне. Также отмечаются признаки воспаления в виде насморка и повышения температуры. Аденоидит у детей имеет хроническое течение и в дальнейшем приводит к задержке физического и умственного развития. Заболевание диагностируется клинически, подтверждается по результатам риноскопии, риноцитологического исследования и рентгенографии. Лечение направлено на устранение очага инфекции и восстановление носового дыхания.</w:t>
      </w:r>
    </w:p>
    <w:p w:rsidR="00F61483" w:rsidRPr="00F61483" w:rsidRDefault="00F61483" w:rsidP="00F61483">
      <w:pPr>
        <w:jc w:val="both"/>
        <w:rPr>
          <w:rFonts w:ascii="Times New Roman" w:hAnsi="Times New Roman" w:cs="Times New Roman"/>
          <w:b/>
          <w:color w:val="4F6228" w:themeColor="accent3" w:themeShade="80"/>
        </w:rPr>
      </w:pPr>
      <w:r w:rsidRPr="00F61483">
        <w:rPr>
          <w:rFonts w:ascii="Times New Roman" w:hAnsi="Times New Roman" w:cs="Times New Roman"/>
          <w:b/>
          <w:color w:val="4F6228" w:themeColor="accent3" w:themeShade="80"/>
        </w:rPr>
        <w:t xml:space="preserve">Носоглоточная миндалина может разрастаться </w:t>
      </w:r>
      <w:proofErr w:type="gramStart"/>
      <w:r w:rsidRPr="00F61483">
        <w:rPr>
          <w:rFonts w:ascii="Times New Roman" w:hAnsi="Times New Roman" w:cs="Times New Roman"/>
          <w:b/>
          <w:color w:val="4F6228" w:themeColor="accent3" w:themeShade="80"/>
        </w:rPr>
        <w:t>из-за</w:t>
      </w:r>
      <w:proofErr w:type="gramEnd"/>
      <w:r w:rsidRPr="00F61483">
        <w:rPr>
          <w:rFonts w:ascii="Times New Roman" w:hAnsi="Times New Roman" w:cs="Times New Roman"/>
          <w:b/>
          <w:color w:val="4F6228" w:themeColor="accent3" w:themeShade="80"/>
        </w:rPr>
        <w:t>:</w:t>
      </w:r>
    </w:p>
    <w:p w:rsidR="00F61483" w:rsidRDefault="00F61483" w:rsidP="00F61483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5175C7">
        <w:rPr>
          <w:rFonts w:ascii="Times New Roman" w:hAnsi="Times New Roman" w:cs="Times New Roman"/>
        </w:rPr>
        <w:t>частых воспалительных заболеваний органов дыхательной системы;</w:t>
      </w:r>
    </w:p>
    <w:p w:rsidR="00F61483" w:rsidRPr="005175C7" w:rsidRDefault="00F61483" w:rsidP="00F61483">
      <w:pPr>
        <w:spacing w:line="240" w:lineRule="auto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-</w:t>
      </w:r>
      <w:r w:rsidRPr="005175C7">
        <w:rPr>
          <w:rFonts w:ascii="Times New Roman" w:hAnsi="Times New Roman" w:cs="Times New Roman"/>
        </w:rPr>
        <w:t>осложнения инфекций – коклюша, дифтерии, скарлатины, кори, краснухи, инфекционного мононуклеоза, цитомегаловирусной инфекции;</w:t>
      </w:r>
      <w:proofErr w:type="gramEnd"/>
    </w:p>
    <w:p w:rsidR="00F61483" w:rsidRPr="005175C7" w:rsidRDefault="00F61483" w:rsidP="00F61483">
      <w:pPr>
        <w:spacing w:line="24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5175C7">
        <w:rPr>
          <w:rFonts w:ascii="Times New Roman" w:hAnsi="Times New Roman" w:cs="Times New Roman"/>
        </w:rPr>
        <w:t>генетической предрасположенности;</w:t>
      </w:r>
    </w:p>
    <w:p w:rsidR="00F61483" w:rsidRPr="005175C7" w:rsidRDefault="00F61483" w:rsidP="00F61483">
      <w:pPr>
        <w:spacing w:line="24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5175C7">
        <w:rPr>
          <w:rFonts w:ascii="Times New Roman" w:hAnsi="Times New Roman" w:cs="Times New Roman"/>
        </w:rPr>
        <w:t>предрасположенности к аллергии, сопровождающейся аллергическим насморком;</w:t>
      </w:r>
    </w:p>
    <w:p w:rsidR="00F61483" w:rsidRPr="005175C7" w:rsidRDefault="00F61483" w:rsidP="00F61483">
      <w:pPr>
        <w:spacing w:line="24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5175C7">
        <w:rPr>
          <w:rFonts w:ascii="Times New Roman" w:hAnsi="Times New Roman" w:cs="Times New Roman"/>
        </w:rPr>
        <w:t>неправильных бытовых условий и питания: нерегулярного питания, употребления большого количества сладостей, постоянного пребывания в душном помещении, перегревания, недостатка получения свежего воздуха.</w:t>
      </w:r>
    </w:p>
    <w:p w:rsidR="00F61483" w:rsidRPr="00682BEB" w:rsidRDefault="00F61483" w:rsidP="00F61483">
      <w:pPr>
        <w:jc w:val="both"/>
        <w:rPr>
          <w:rFonts w:ascii="Times New Roman" w:hAnsi="Times New Roman" w:cs="Times New Roman"/>
          <w:i/>
        </w:rPr>
      </w:pPr>
      <w:r w:rsidRPr="00682BEB">
        <w:rPr>
          <w:rFonts w:ascii="Times New Roman" w:hAnsi="Times New Roman" w:cs="Times New Roman"/>
          <w:i/>
        </w:rPr>
        <w:t xml:space="preserve">По мере разрастания аденоиды начинают мешать функциям близко расположенных к ним органов и структур, что проявляется в специфических симптомах. Носоглоточная миндалина теряет свою защитную функцию и уже сама становится очагом инфекции. Дело может дойти до того, что </w:t>
      </w:r>
      <w:r w:rsidRPr="00682BEB">
        <w:rPr>
          <w:rFonts w:ascii="Times New Roman" w:hAnsi="Times New Roman" w:cs="Times New Roman"/>
          <w:i/>
        </w:rPr>
        <w:lastRenderedPageBreak/>
        <w:t xml:space="preserve">аденоиды полностью перекроют </w:t>
      </w:r>
      <w:proofErr w:type="gramStart"/>
      <w:r w:rsidRPr="00682BEB">
        <w:rPr>
          <w:rFonts w:ascii="Times New Roman" w:hAnsi="Times New Roman" w:cs="Times New Roman"/>
          <w:i/>
        </w:rPr>
        <w:t>носоглотку</w:t>
      </w:r>
      <w:proofErr w:type="gramEnd"/>
      <w:r w:rsidRPr="00682BEB">
        <w:rPr>
          <w:rFonts w:ascii="Times New Roman" w:hAnsi="Times New Roman" w:cs="Times New Roman"/>
          <w:i/>
        </w:rPr>
        <w:t xml:space="preserve"> и полноценное дыхание носом станет невозможным.</w:t>
      </w:r>
    </w:p>
    <w:p w:rsidR="00F61483" w:rsidRPr="00F61483" w:rsidRDefault="00F61483" w:rsidP="00F61483">
      <w:pPr>
        <w:jc w:val="both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F61483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Симптомы</w:t>
      </w:r>
    </w:p>
    <w:p w:rsidR="00F61483" w:rsidRPr="005175C7" w:rsidRDefault="00F61483" w:rsidP="00F61483">
      <w:pPr>
        <w:jc w:val="both"/>
        <w:rPr>
          <w:rFonts w:ascii="Times New Roman" w:hAnsi="Times New Roman" w:cs="Times New Roman"/>
        </w:rPr>
      </w:pPr>
      <w:r w:rsidRPr="005175C7">
        <w:rPr>
          <w:rFonts w:ascii="Times New Roman" w:hAnsi="Times New Roman" w:cs="Times New Roman"/>
        </w:rPr>
        <w:t xml:space="preserve">Выделяют 3 степени аденоидов, </w:t>
      </w:r>
      <w:r>
        <w:rPr>
          <w:rFonts w:ascii="Times New Roman" w:hAnsi="Times New Roman" w:cs="Times New Roman"/>
        </w:rPr>
        <w:t>проявления которых различаются:</w:t>
      </w:r>
    </w:p>
    <w:p w:rsidR="00F61483" w:rsidRPr="005175C7" w:rsidRDefault="00F61483" w:rsidP="00F6148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5175C7">
        <w:rPr>
          <w:rFonts w:ascii="Times New Roman" w:hAnsi="Times New Roman" w:cs="Times New Roman"/>
        </w:rPr>
        <w:t>Аденоиды первой степени (миндалина закрывает 1/3 просвета хоаны) — затруднение носового дыхания не наблюдается.</w:t>
      </w:r>
    </w:p>
    <w:p w:rsidR="00F61483" w:rsidRPr="005175C7" w:rsidRDefault="00F61483" w:rsidP="00F6148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5175C7">
        <w:rPr>
          <w:rFonts w:ascii="Times New Roman" w:hAnsi="Times New Roman" w:cs="Times New Roman"/>
        </w:rPr>
        <w:t>Аденоиды второй степени (просвет внутренних носовых ходов закрыт на 2/3) – дыхание через нос затруднено чаще ночью, в лежачем положении, появляется сильный храп; для облегчения дыхания ребенок постоянно приоткрывает рот; появляется одутловатость лица, частые простуды, обильные слизистые выделения из носа, кашель.</w:t>
      </w:r>
    </w:p>
    <w:p w:rsidR="00F61483" w:rsidRPr="005175C7" w:rsidRDefault="00F61483" w:rsidP="00F61483">
      <w:pPr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3.</w:t>
      </w:r>
      <w:r w:rsidRPr="005175C7">
        <w:rPr>
          <w:rFonts w:ascii="Times New Roman" w:hAnsi="Times New Roman" w:cs="Times New Roman"/>
        </w:rPr>
        <w:t>Аденоиды третьей степени (просвет носовых ходов закрыт полностью) – дыхание через нос затруднено ночью и днем, появляются нарушения голоса – он становится гнусавым, нечетким; появляется нарушение слуха из-за механического блокирования отверстия слуховой трубы, может наблюдаться отвисание челюсти и нарушение прикуса; состояние ребенка преимущественно апатичное, вялое, нетрудоспособное; из-за кислородного голодания мозга может развиваться отставание в умственном и физическом плане.</w:t>
      </w:r>
      <w:proofErr w:type="gramEnd"/>
    </w:p>
    <w:p w:rsidR="00F61483" w:rsidRPr="004C2E4D" w:rsidRDefault="00F61483" w:rsidP="00F61483">
      <w:pPr>
        <w:jc w:val="both"/>
        <w:rPr>
          <w:rFonts w:ascii="Times New Roman" w:hAnsi="Times New Roman" w:cs="Times New Roman"/>
          <w:i/>
        </w:rPr>
      </w:pPr>
      <w:r w:rsidRPr="004C2E4D">
        <w:rPr>
          <w:rFonts w:ascii="Times New Roman" w:hAnsi="Times New Roman" w:cs="Times New Roman"/>
          <w:i/>
        </w:rPr>
        <w:t>Затрудненное носовое дыхание, храп – самый первый симптом гипертрофии аденоидных вегетаций. Не дожидайтесь усугубления состояния, которое на 3 стадии ведет к серьезным стойким осложнениям, записывайтесь к врачу!</w:t>
      </w:r>
    </w:p>
    <w:p w:rsidR="00F61483" w:rsidRPr="00F61483" w:rsidRDefault="00F61483" w:rsidP="00F61483">
      <w:pPr>
        <w:jc w:val="both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F61483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Осложнения</w:t>
      </w:r>
    </w:p>
    <w:p w:rsidR="00F61483" w:rsidRPr="005175C7" w:rsidRDefault="00F61483" w:rsidP="00F61483">
      <w:pPr>
        <w:jc w:val="both"/>
        <w:rPr>
          <w:rFonts w:ascii="Times New Roman" w:hAnsi="Times New Roman" w:cs="Times New Roman"/>
        </w:rPr>
      </w:pPr>
      <w:r w:rsidRPr="003A57D3">
        <w:rPr>
          <w:rFonts w:ascii="Times New Roman" w:hAnsi="Times New Roman" w:cs="Times New Roman"/>
        </w:rPr>
        <w:t xml:space="preserve">Заболевание носит хронический характер и часто приводит к осложнениям со стороны </w:t>
      </w:r>
      <w:proofErr w:type="gramStart"/>
      <w:r w:rsidRPr="003A57D3">
        <w:rPr>
          <w:rFonts w:ascii="Times New Roman" w:hAnsi="Times New Roman" w:cs="Times New Roman"/>
        </w:rPr>
        <w:t>сердечно-</w:t>
      </w:r>
      <w:r>
        <w:rPr>
          <w:rFonts w:ascii="Times New Roman" w:hAnsi="Times New Roman" w:cs="Times New Roman"/>
        </w:rPr>
        <w:t>сосудистой</w:t>
      </w:r>
      <w:proofErr w:type="gramEnd"/>
      <w:r>
        <w:rPr>
          <w:rFonts w:ascii="Times New Roman" w:hAnsi="Times New Roman" w:cs="Times New Roman"/>
        </w:rPr>
        <w:t xml:space="preserve"> системы. </w:t>
      </w:r>
      <w:r w:rsidRPr="003A57D3">
        <w:rPr>
          <w:rFonts w:ascii="Times New Roman" w:hAnsi="Times New Roman" w:cs="Times New Roman"/>
        </w:rPr>
        <w:t>Это связано с тем, что наиболее частым возбудителем является гемолитический стрептококк группы</w:t>
      </w:r>
      <w:proofErr w:type="gramStart"/>
      <w:r w:rsidRPr="003A57D3">
        <w:rPr>
          <w:rFonts w:ascii="Times New Roman" w:hAnsi="Times New Roman" w:cs="Times New Roman"/>
        </w:rPr>
        <w:t xml:space="preserve"> А</w:t>
      </w:r>
      <w:proofErr w:type="gramEnd"/>
      <w:r w:rsidRPr="003A57D3">
        <w:rPr>
          <w:rFonts w:ascii="Times New Roman" w:hAnsi="Times New Roman" w:cs="Times New Roman"/>
        </w:rPr>
        <w:t>, имеющий сходное строение с клетками сердца, поэтому эндокардиты и миокардиты развиваются по аутоиммунному механизму. Аденоидит у детей нередко сопровождается отитами и конъюнктивитами. Ребенок часто болеет вирусными инфекциями. Это обусловлено и снижением иммунитета, и постоянной секрецией инфицированной слизи при аденоидите у детей</w:t>
      </w:r>
      <w:proofErr w:type="gramStart"/>
      <w:r w:rsidRPr="003A57D3">
        <w:rPr>
          <w:rFonts w:ascii="Times New Roman" w:hAnsi="Times New Roman" w:cs="Times New Roman"/>
        </w:rPr>
        <w:t>.С</w:t>
      </w:r>
      <w:proofErr w:type="gramEnd"/>
      <w:r w:rsidRPr="003A57D3">
        <w:rPr>
          <w:rFonts w:ascii="Times New Roman" w:hAnsi="Times New Roman" w:cs="Times New Roman"/>
        </w:rPr>
        <w:t xml:space="preserve">лизь стекает по задней стенке глотки, воспалительный процесс распространяется в </w:t>
      </w:r>
      <w:r w:rsidRPr="003A57D3">
        <w:rPr>
          <w:rFonts w:ascii="Times New Roman" w:hAnsi="Times New Roman" w:cs="Times New Roman"/>
        </w:rPr>
        <w:lastRenderedPageBreak/>
        <w:t>нижние отделы респираторного тракта. Хроническая гипоксия и постоянное напряжение иммунной системы приводят к задержке физического и умственного развития. Дефицит кислорода проявляется не только общей гипоксемией, но и недоразвитием лицевого черепа, в частности, верхней челюсти, вследствие чего у ребенка формируется неправильный прикус. Возможна деформация нёба («готическое» нёбо) и развитие «куриной» грудной клетки. Аденоидит у детей также приводит к хронической анемии.</w:t>
      </w:r>
    </w:p>
    <w:p w:rsidR="00F61483" w:rsidRPr="00F61483" w:rsidRDefault="00F61483" w:rsidP="00F61483">
      <w:pPr>
        <w:jc w:val="both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F61483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Диагностика</w:t>
      </w:r>
    </w:p>
    <w:p w:rsidR="00F61483" w:rsidRPr="005175C7" w:rsidRDefault="00F61483" w:rsidP="00F6148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5175C7">
        <w:rPr>
          <w:rFonts w:ascii="Times New Roman" w:hAnsi="Times New Roman" w:cs="Times New Roman"/>
        </w:rPr>
        <w:t>Помимо визуального осмотра отолар</w:t>
      </w:r>
      <w:r>
        <w:rPr>
          <w:rFonts w:ascii="Times New Roman" w:hAnsi="Times New Roman" w:cs="Times New Roman"/>
        </w:rPr>
        <w:t>инголог проводит:</w:t>
      </w:r>
    </w:p>
    <w:p w:rsidR="00F61483" w:rsidRPr="005175C7" w:rsidRDefault="00F61483" w:rsidP="00F6148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5175C7">
        <w:rPr>
          <w:rFonts w:ascii="Times New Roman" w:hAnsi="Times New Roman" w:cs="Times New Roman"/>
        </w:rPr>
        <w:t>эндоскопическое исследование при помощи оптического оборудования, позволяющее подробно увидеть состояние носоглотки на экране компьютера;</w:t>
      </w:r>
    </w:p>
    <w:p w:rsidR="00F61483" w:rsidRPr="005175C7" w:rsidRDefault="00F61483" w:rsidP="00F6148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Pr="005175C7">
        <w:rPr>
          <w:rFonts w:ascii="Times New Roman" w:hAnsi="Times New Roman" w:cs="Times New Roman"/>
        </w:rPr>
        <w:t>рентгенографию носоглотки для определения точной величины аденоидов и исключения гайморита, который может проявляться похожими симптомами;</w:t>
      </w:r>
    </w:p>
    <w:p w:rsidR="00F61483" w:rsidRPr="005175C7" w:rsidRDefault="00F61483" w:rsidP="00F6148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Pr="005175C7">
        <w:rPr>
          <w:rFonts w:ascii="Times New Roman" w:hAnsi="Times New Roman" w:cs="Times New Roman"/>
        </w:rPr>
        <w:t>лабораторную диагностику посева выделений из носа для обнаружения возбудителей инфекции и их чувствительности к антибиотикам.</w:t>
      </w:r>
    </w:p>
    <w:p w:rsidR="00F61483" w:rsidRPr="00F61483" w:rsidRDefault="00F61483" w:rsidP="00F61483">
      <w:pPr>
        <w:jc w:val="both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F61483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Лечение</w:t>
      </w:r>
    </w:p>
    <w:p w:rsidR="00F61483" w:rsidRPr="005175C7" w:rsidRDefault="00F61483" w:rsidP="00F61483">
      <w:pPr>
        <w:jc w:val="both"/>
        <w:rPr>
          <w:rFonts w:ascii="Times New Roman" w:hAnsi="Times New Roman" w:cs="Times New Roman"/>
        </w:rPr>
      </w:pPr>
      <w:r w:rsidRPr="005175C7">
        <w:rPr>
          <w:rFonts w:ascii="Times New Roman" w:hAnsi="Times New Roman" w:cs="Times New Roman"/>
        </w:rPr>
        <w:t>Существует два вида лечения: консервативное и хирургическое.</w:t>
      </w:r>
    </w:p>
    <w:p w:rsidR="00F61483" w:rsidRPr="005175C7" w:rsidRDefault="00F61483" w:rsidP="00F6148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5175C7">
        <w:rPr>
          <w:rFonts w:ascii="Times New Roman" w:hAnsi="Times New Roman" w:cs="Times New Roman"/>
        </w:rPr>
        <w:t>Консервативное лечение предполагает использование лека</w:t>
      </w:r>
      <w:proofErr w:type="gramStart"/>
      <w:r w:rsidRPr="005175C7">
        <w:rPr>
          <w:rFonts w:ascii="Times New Roman" w:hAnsi="Times New Roman" w:cs="Times New Roman"/>
        </w:rPr>
        <w:t>рств в с</w:t>
      </w:r>
      <w:proofErr w:type="gramEnd"/>
      <w:r w:rsidRPr="005175C7">
        <w:rPr>
          <w:rFonts w:ascii="Times New Roman" w:hAnsi="Times New Roman" w:cs="Times New Roman"/>
        </w:rPr>
        <w:t>очетании с физиотерапией. Среди лекарственных средств назначаются противомикробные, противовоспалительные и сосудосуживающие препараты, антибиотики, растворы для промывания. Физиотерапевтические процедуры хорошо закрепляют эффект от лекарств. Это может быть терапия лазером, электрофорез, УВЧ, УФО. Также хороший эффект дает климатотерапия (рекомендации по лечению в специализированных санаториях), дыхательная гимнастика,</w:t>
      </w:r>
      <w:r>
        <w:rPr>
          <w:rFonts w:ascii="Times New Roman" w:hAnsi="Times New Roman" w:cs="Times New Roman"/>
        </w:rPr>
        <w:t xml:space="preserve"> массаж лица и зоны переносицы.</w:t>
      </w:r>
    </w:p>
    <w:p w:rsidR="00F61483" w:rsidRDefault="00F61483" w:rsidP="00F6148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5175C7">
        <w:rPr>
          <w:rFonts w:ascii="Times New Roman" w:hAnsi="Times New Roman" w:cs="Times New Roman"/>
        </w:rPr>
        <w:t>Аденотомия проводится строго по назначению врача, а не по желанию род</w:t>
      </w:r>
      <w:r>
        <w:rPr>
          <w:rFonts w:ascii="Times New Roman" w:hAnsi="Times New Roman" w:cs="Times New Roman"/>
        </w:rPr>
        <w:t xml:space="preserve">ителей. </w:t>
      </w:r>
    </w:p>
    <w:p w:rsidR="00F61483" w:rsidRDefault="00F61483" w:rsidP="00F61483">
      <w:pPr>
        <w:jc w:val="both"/>
        <w:rPr>
          <w:rFonts w:ascii="Times New Roman" w:hAnsi="Times New Roman" w:cs="Times New Roman"/>
          <w:i/>
        </w:rPr>
      </w:pPr>
    </w:p>
    <w:p w:rsidR="001006B7" w:rsidRDefault="001006B7" w:rsidP="00F61483">
      <w:pPr>
        <w:jc w:val="both"/>
        <w:rPr>
          <w:rFonts w:ascii="Times New Roman" w:hAnsi="Times New Roman" w:cs="Times New Roman"/>
          <w:b/>
          <w:i/>
          <w:color w:val="4F6228" w:themeColor="accent3" w:themeShade="80"/>
        </w:rPr>
      </w:pPr>
    </w:p>
    <w:p w:rsidR="00F61483" w:rsidRPr="00F61483" w:rsidRDefault="00F61483" w:rsidP="00F61483">
      <w:pPr>
        <w:jc w:val="both"/>
        <w:rPr>
          <w:rFonts w:ascii="Times New Roman" w:hAnsi="Times New Roman" w:cs="Times New Roman"/>
          <w:b/>
          <w:i/>
          <w:color w:val="4F6228" w:themeColor="accent3" w:themeShade="80"/>
        </w:rPr>
      </w:pPr>
      <w:r w:rsidRPr="00F61483">
        <w:rPr>
          <w:rFonts w:ascii="Times New Roman" w:hAnsi="Times New Roman" w:cs="Times New Roman"/>
          <w:b/>
          <w:i/>
          <w:color w:val="4F6228" w:themeColor="accent3" w:themeShade="80"/>
        </w:rPr>
        <w:lastRenderedPageBreak/>
        <w:t>Показания к аденотомии:</w:t>
      </w:r>
    </w:p>
    <w:p w:rsidR="00F61483" w:rsidRPr="005175C7" w:rsidRDefault="00F61483" w:rsidP="00F6148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5175C7">
        <w:rPr>
          <w:rFonts w:ascii="Times New Roman" w:hAnsi="Times New Roman" w:cs="Times New Roman"/>
        </w:rPr>
        <w:t>серьезные нарушения дыхания во время сна (апноэ длительностью 10 секунд и больше);</w:t>
      </w:r>
    </w:p>
    <w:p w:rsidR="00F61483" w:rsidRPr="005175C7" w:rsidRDefault="00F61483" w:rsidP="00F6148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5175C7">
        <w:rPr>
          <w:rFonts w:ascii="Times New Roman" w:hAnsi="Times New Roman" w:cs="Times New Roman"/>
        </w:rPr>
        <w:t>отставание в умственном, физическом развитии;</w:t>
      </w:r>
    </w:p>
    <w:p w:rsidR="00F61483" w:rsidRPr="005175C7" w:rsidRDefault="00F61483" w:rsidP="00F6148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5175C7">
        <w:rPr>
          <w:rFonts w:ascii="Times New Roman" w:hAnsi="Times New Roman" w:cs="Times New Roman"/>
        </w:rPr>
        <w:t>развитие среднего отита;</w:t>
      </w:r>
    </w:p>
    <w:p w:rsidR="00F61483" w:rsidRPr="005175C7" w:rsidRDefault="00F61483" w:rsidP="00F6148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5175C7">
        <w:rPr>
          <w:rFonts w:ascii="Times New Roman" w:hAnsi="Times New Roman" w:cs="Times New Roman"/>
        </w:rPr>
        <w:t>развитие челюстно-лицевых аномалий;</w:t>
      </w:r>
    </w:p>
    <w:p w:rsidR="00F61483" w:rsidRPr="005175C7" w:rsidRDefault="00F61483" w:rsidP="00F6148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5175C7">
        <w:rPr>
          <w:rFonts w:ascii="Times New Roman" w:hAnsi="Times New Roman" w:cs="Times New Roman"/>
        </w:rPr>
        <w:t>рецидивы воспаления аденоидов более четырех раз в год, несмотря на проводимое медикаментозное лечение.</w:t>
      </w:r>
    </w:p>
    <w:p w:rsidR="00F61483" w:rsidRPr="00682BEB" w:rsidRDefault="00F61483" w:rsidP="00F6148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175C7">
        <w:rPr>
          <w:rFonts w:ascii="Times New Roman" w:hAnsi="Times New Roman" w:cs="Times New Roman"/>
        </w:rPr>
        <w:t xml:space="preserve">После оперативного удаления аденоидов иммунные функции носоглоточной миндалины принимают на себя другие структуры, и в целом иммунитет ребенка не становится хуже. Однако </w:t>
      </w:r>
      <w:proofErr w:type="gramStart"/>
      <w:r w:rsidRPr="005175C7">
        <w:rPr>
          <w:rFonts w:ascii="Times New Roman" w:hAnsi="Times New Roman" w:cs="Times New Roman"/>
        </w:rPr>
        <w:t>в первые</w:t>
      </w:r>
      <w:proofErr w:type="gramEnd"/>
      <w:r w:rsidRPr="005175C7">
        <w:rPr>
          <w:rFonts w:ascii="Times New Roman" w:hAnsi="Times New Roman" w:cs="Times New Roman"/>
        </w:rPr>
        <w:t xml:space="preserve"> месяцы часто наблюдается его ослабление, которое нужно купировать приемом витаминно-минеральных комплексов, правильным питанием, здоровым распорядком дня, полноценным сном и присутствием физической активности</w:t>
      </w:r>
      <w:r>
        <w:rPr>
          <w:rFonts w:ascii="Times New Roman" w:hAnsi="Times New Roman" w:cs="Times New Roman"/>
        </w:rPr>
        <w:br w:type="textWrapping" w:clear="all"/>
      </w:r>
      <w:r w:rsidRPr="00F61483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Прогноз и профилактика</w:t>
      </w:r>
    </w:p>
    <w:p w:rsidR="00F61483" w:rsidRPr="00E25824" w:rsidRDefault="00F61483" w:rsidP="00F61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3CDD">
        <w:rPr>
          <w:rFonts w:ascii="Times New Roman" w:hAnsi="Times New Roman" w:cs="Times New Roman"/>
        </w:rPr>
        <w:t xml:space="preserve">Прогноз заболевания благоприятный при своевременной диагностике и терапии. При повторном разрастании аденоидов возможен рецидив аденоидита у детей, это случается редко и является показанием </w:t>
      </w:r>
      <w:proofErr w:type="gramStart"/>
      <w:r w:rsidRPr="001B3CDD">
        <w:rPr>
          <w:rFonts w:ascii="Times New Roman" w:hAnsi="Times New Roman" w:cs="Times New Roman"/>
        </w:rPr>
        <w:t>к</w:t>
      </w:r>
      <w:proofErr w:type="gramEnd"/>
      <w:r w:rsidRPr="001B3CDD">
        <w:rPr>
          <w:rFonts w:ascii="Times New Roman" w:hAnsi="Times New Roman" w:cs="Times New Roman"/>
        </w:rPr>
        <w:t xml:space="preserve"> повторной аденотомии. Отдельный блок адаптации ребенка представлен восстановлением носового дыхания, поскольку пациенты привыкают дышать ртом. Малыш занимается специальными упражнениями вместе с родителями, при необходимости – с логопедом. Профилактикой аденоидита у детей является своевременное удаление аденоидов или успешная консервативная терапия. Обязательный момент – поддержание иммунитета ребенка, для чего необходима полноценная диета, пребывание на свежем воздухе и другие закал</w:t>
      </w:r>
    </w:p>
    <w:sectPr w:rsidR="00F61483" w:rsidRPr="00E25824" w:rsidSect="00EC1D2E">
      <w:type w:val="continuous"/>
      <w:pgSz w:w="11906" w:h="16838"/>
      <w:pgMar w:top="568" w:right="707" w:bottom="709" w:left="56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BA5C42"/>
    <w:multiLevelType w:val="multilevel"/>
    <w:tmpl w:val="F2A67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F536CC4"/>
    <w:multiLevelType w:val="hybridMultilevel"/>
    <w:tmpl w:val="8710D4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3E4BE8"/>
    <w:multiLevelType w:val="hybridMultilevel"/>
    <w:tmpl w:val="36E8B8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>
    <w:useFELayout/>
  </w:compat>
  <w:rsids>
    <w:rsidRoot w:val="00E25824"/>
    <w:rsid w:val="0000280F"/>
    <w:rsid w:val="000806F7"/>
    <w:rsid w:val="000F66B4"/>
    <w:rsid w:val="001006B7"/>
    <w:rsid w:val="004F0AEE"/>
    <w:rsid w:val="005E6684"/>
    <w:rsid w:val="00771A2A"/>
    <w:rsid w:val="00814F53"/>
    <w:rsid w:val="008E7E44"/>
    <w:rsid w:val="009B4571"/>
    <w:rsid w:val="009C3372"/>
    <w:rsid w:val="00C2304E"/>
    <w:rsid w:val="00E25824"/>
    <w:rsid w:val="00EC1D2E"/>
    <w:rsid w:val="00F61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6B4"/>
  </w:style>
  <w:style w:type="paragraph" w:styleId="2">
    <w:name w:val="heading 2"/>
    <w:link w:val="20"/>
    <w:uiPriority w:val="9"/>
    <w:qFormat/>
    <w:rsid w:val="00E25824"/>
    <w:pPr>
      <w:spacing w:after="0" w:line="240" w:lineRule="auto"/>
      <w:outlineLvl w:val="1"/>
    </w:pPr>
    <w:rPr>
      <w:rFonts w:ascii="Book Antiqua" w:eastAsia="Times New Roman" w:hAnsi="Book Antiqua" w:cs="Times New Roman"/>
      <w:b/>
      <w:bCs/>
      <w:color w:val="336666"/>
      <w:kern w:val="28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82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25824"/>
    <w:rPr>
      <w:rFonts w:ascii="Book Antiqua" w:eastAsia="Times New Roman" w:hAnsi="Book Antiqua" w:cs="Times New Roman"/>
      <w:b/>
      <w:bCs/>
      <w:color w:val="336666"/>
      <w:kern w:val="28"/>
      <w:sz w:val="32"/>
      <w:szCs w:val="32"/>
    </w:rPr>
  </w:style>
  <w:style w:type="paragraph" w:styleId="a5">
    <w:name w:val="List Paragraph"/>
    <w:basedOn w:val="a"/>
    <w:uiPriority w:val="34"/>
    <w:qFormat/>
    <w:rsid w:val="00E25824"/>
    <w:pPr>
      <w:ind w:left="720"/>
      <w:contextualSpacing/>
    </w:pPr>
  </w:style>
  <w:style w:type="paragraph" w:customStyle="1" w:styleId="c11">
    <w:name w:val="c11"/>
    <w:basedOn w:val="a"/>
    <w:rsid w:val="004F0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4F0AEE"/>
  </w:style>
  <w:style w:type="paragraph" w:customStyle="1" w:styleId="c10">
    <w:name w:val="c10"/>
    <w:basedOn w:val="a"/>
    <w:rsid w:val="004F0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4F0AEE"/>
  </w:style>
  <w:style w:type="character" w:customStyle="1" w:styleId="c5">
    <w:name w:val="c5"/>
    <w:basedOn w:val="a0"/>
    <w:rsid w:val="004F0AEE"/>
  </w:style>
  <w:style w:type="character" w:customStyle="1" w:styleId="c3">
    <w:name w:val="c3"/>
    <w:basedOn w:val="a0"/>
    <w:rsid w:val="004F0AEE"/>
  </w:style>
  <w:style w:type="character" w:styleId="a6">
    <w:name w:val="Hyperlink"/>
    <w:basedOn w:val="a0"/>
    <w:uiPriority w:val="99"/>
    <w:semiHidden/>
    <w:unhideWhenUsed/>
    <w:rsid w:val="004F0AEE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4F0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3"/>
    <w:link w:val="30"/>
    <w:uiPriority w:val="99"/>
    <w:semiHidden/>
    <w:unhideWhenUsed/>
    <w:rsid w:val="00EC1D2E"/>
    <w:pPr>
      <w:spacing w:after="120" w:line="268" w:lineRule="auto"/>
    </w:pPr>
    <w:rPr>
      <w:rFonts w:ascii="Arial" w:eastAsia="Times New Roman" w:hAnsi="Arial" w:cs="Arial"/>
      <w:color w:val="000000"/>
      <w:kern w:val="28"/>
      <w:sz w:val="18"/>
      <w:szCs w:val="18"/>
    </w:rPr>
  </w:style>
  <w:style w:type="character" w:customStyle="1" w:styleId="30">
    <w:name w:val="Основной текст 3 Знак"/>
    <w:basedOn w:val="a0"/>
    <w:link w:val="3"/>
    <w:uiPriority w:val="99"/>
    <w:semiHidden/>
    <w:rsid w:val="00EC1D2E"/>
    <w:rPr>
      <w:rFonts w:ascii="Arial" w:eastAsia="Times New Roman" w:hAnsi="Arial" w:cs="Arial"/>
      <w:color w:val="000000"/>
      <w:kern w:val="28"/>
      <w:sz w:val="18"/>
      <w:szCs w:val="18"/>
    </w:rPr>
  </w:style>
  <w:style w:type="paragraph" w:customStyle="1" w:styleId="msoaddress">
    <w:name w:val="msoaddress"/>
    <w:rsid w:val="00EC1D2E"/>
    <w:pPr>
      <w:spacing w:after="0" w:line="264" w:lineRule="auto"/>
    </w:pPr>
    <w:rPr>
      <w:rFonts w:ascii="Arial" w:eastAsia="Times New Roman" w:hAnsi="Arial" w:cs="Arial"/>
      <w:color w:val="000000"/>
      <w:kern w:val="28"/>
      <w:sz w:val="15"/>
      <w:szCs w:val="1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google.com/url?q=https://detsadmusic.ru/scenarii-osennix-prazdnikov/&amp;sa=D&amp;ust=1609702240132000&amp;usg=AOvVaw2gPmc-dBqmQ-kN_r-UKWn_" TargetMode="External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hyperlink" Target="https://www.google.com/url?q=https://detsadmusic.ru/23-fevralya/&amp;sa=D&amp;ust=1609702240133000&amp;usg=AOvVaw3O7axGHQ7PBMLGiRmZ4EZj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file:///C:\Users\SKY\Desktop\&#1089;&#1090;&#1072;&#1090;&#1100;&#1103;%20&#1074;%20&#1075;&#1072;&#1079;&#1077;&#1090;&#1091;\IMG-f7618b0947093a2d8317b04b3a5cfd71-V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www.google.com/url?q=https://detsadmusic.ru/scenarii-prazdnikov-8-marta/&amp;sa=D&amp;ust=1609702240133000&amp;usg=AOvVaw1-dbQmtdJ6GrFRoryhOMH6" TargetMode="External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hyperlink" Target="https://www.google.com/url?q=https://detsadmusic.ru/scenarii-novogodnix-prazdnikov/&amp;sa=D&amp;ust=1609702240133000&amp;usg=AOvVaw3Uv_o8orTF0onPfJob-Hdk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2900</Words>
  <Characters>16532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10</cp:revision>
  <dcterms:created xsi:type="dcterms:W3CDTF">2022-03-05T06:34:00Z</dcterms:created>
  <dcterms:modified xsi:type="dcterms:W3CDTF">2022-04-05T06:40:00Z</dcterms:modified>
</cp:coreProperties>
</file>