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8F" w:rsidRDefault="00AF058F" w:rsidP="00AF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9CA">
        <w:rPr>
          <w:rFonts w:ascii="Times New Roman" w:hAnsi="Times New Roman" w:cs="Times New Roman"/>
          <w:sz w:val="28"/>
          <w:szCs w:val="28"/>
        </w:rPr>
        <w:t>Занятие педагога-психолога по развитию эмоционально-волевой сферы</w:t>
      </w:r>
    </w:p>
    <w:p w:rsidR="00AF058F" w:rsidRPr="000541EE" w:rsidRDefault="00AF058F" w:rsidP="00AF058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541EE">
        <w:rPr>
          <w:rFonts w:ascii="Times New Roman" w:hAnsi="Times New Roman" w:cs="Times New Roman"/>
          <w:color w:val="FF0000"/>
          <w:sz w:val="32"/>
          <w:szCs w:val="32"/>
        </w:rPr>
        <w:t xml:space="preserve">Знакомимся с эмоцией </w:t>
      </w:r>
      <w:r w:rsidRPr="000541EE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«Удивление»</w:t>
      </w:r>
      <w:r w:rsidRPr="000541E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5A75C6" w:rsidRPr="00AF058F" w:rsidRDefault="000541EE" w:rsidP="00AF0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58F" w:rsidRPr="003077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F058F" w:rsidRPr="00CC2676">
        <w:rPr>
          <w:rFonts w:ascii="Times New Roman" w:hAnsi="Times New Roman" w:cs="Times New Roman"/>
          <w:color w:val="000000"/>
          <w:sz w:val="28"/>
          <w:szCs w:val="28"/>
        </w:rPr>
        <w:t>Вначале обсудите с ребенком его настроение (какое оно у него: грустное, веселое, сердитое, спокойное) Почему настроение такое?</w:t>
      </w:r>
    </w:p>
    <w:p w:rsidR="00C31EC0" w:rsidRPr="00C31EC0" w:rsidRDefault="00C31EC0" w:rsidP="000541EE">
      <w:pPr>
        <w:pStyle w:val="Pa15"/>
        <w:numPr>
          <w:ilvl w:val="0"/>
          <w:numId w:val="9"/>
        </w:numPr>
        <w:jc w:val="both"/>
        <w:rPr>
          <w:rFonts w:cs="SchoolBookC"/>
          <w:color w:val="000000"/>
          <w:sz w:val="28"/>
          <w:szCs w:val="28"/>
        </w:rPr>
      </w:pPr>
      <w:r w:rsidRPr="00C31EC0">
        <w:rPr>
          <w:rFonts w:cs="SchoolBookC"/>
          <w:i/>
          <w:color w:val="000000"/>
          <w:sz w:val="28"/>
          <w:szCs w:val="28"/>
        </w:rPr>
        <w:t xml:space="preserve">Попробуйте рассказать об удивленном человеке. </w:t>
      </w:r>
      <w:r w:rsidRPr="00C31EC0">
        <w:rPr>
          <w:rFonts w:cs="SchoolBookC"/>
          <w:color w:val="000000"/>
          <w:sz w:val="28"/>
          <w:szCs w:val="28"/>
        </w:rPr>
        <w:t>Какой он? (</w:t>
      </w:r>
      <w:r w:rsidRPr="00C31EC0">
        <w:rPr>
          <w:rFonts w:cs="SchoolBookC"/>
          <w:i/>
          <w:iCs/>
          <w:color w:val="000000"/>
          <w:sz w:val="28"/>
          <w:szCs w:val="28"/>
        </w:rPr>
        <w:t>Ответы.</w:t>
      </w:r>
      <w:r w:rsidRPr="00C31EC0">
        <w:rPr>
          <w:rFonts w:cs="SchoolBookC"/>
          <w:color w:val="000000"/>
          <w:sz w:val="28"/>
          <w:szCs w:val="28"/>
        </w:rPr>
        <w:t>)</w:t>
      </w:r>
    </w:p>
    <w:p w:rsidR="00C31EC0" w:rsidRPr="00C31EC0" w:rsidRDefault="00C31EC0" w:rsidP="00C31E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E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1633220</wp:posOffset>
            </wp:positionV>
            <wp:extent cx="1504950" cy="1512570"/>
            <wp:effectExtent l="19050" t="0" r="0" b="0"/>
            <wp:wrapTight wrapText="bothSides">
              <wp:wrapPolygon edited="0">
                <wp:start x="-273" y="0"/>
                <wp:lineTo x="-273" y="21219"/>
                <wp:lineTo x="21600" y="21219"/>
                <wp:lineTo x="21600" y="0"/>
                <wp:lineTo x="-273" y="0"/>
              </wp:wrapPolygon>
            </wp:wrapTight>
            <wp:docPr id="1" name="Рисунок 1" descr="C:\Users\Администратор\Desktop\мои документы\программы\вкус и запах радости\занятие №4 УДИВЛЕНИ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программы\вкус и запах радости\занятие №4 УДИВЛЕНИЕ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EC0">
        <w:rPr>
          <w:rFonts w:ascii="Times New Roman" w:hAnsi="Times New Roman" w:cs="Times New Roman"/>
          <w:color w:val="000000"/>
          <w:sz w:val="28"/>
          <w:szCs w:val="28"/>
        </w:rPr>
        <w:t>У удивленного человека приоткрыт рот, брови и верхние веки приподняты. Обе руки могут быть опущены, или одна рука может придерживать щеку или прикрывать рот, как будто человек хочет сдержать восклицание. Ноги могут быть согнуты в коленях. От удивления человек может вскрикнуть, а может просто замереть. Переживание удивления всегда бывает коротким. Чаще всего это приятное удивление, иногда оно бывает и неприятным.</w:t>
      </w:r>
    </w:p>
    <w:p w:rsidR="00C31EC0" w:rsidRPr="00C31EC0" w:rsidRDefault="00C31EC0" w:rsidP="00C31EC0"/>
    <w:p w:rsidR="00C31EC0" w:rsidRPr="00C31EC0" w:rsidRDefault="00C31EC0" w:rsidP="00C31EC0"/>
    <w:p w:rsidR="00C31EC0" w:rsidRPr="00C31EC0" w:rsidRDefault="00C31EC0" w:rsidP="00C31EC0"/>
    <w:p w:rsidR="00C31EC0" w:rsidRPr="00C31EC0" w:rsidRDefault="00C31EC0" w:rsidP="00C31EC0"/>
    <w:p w:rsidR="00C31EC0" w:rsidRDefault="00C31EC0" w:rsidP="00C31EC0">
      <w:pPr>
        <w:rPr>
          <w:rFonts w:cs="SchoolBookC"/>
          <w:color w:val="000000"/>
        </w:rPr>
      </w:pPr>
    </w:p>
    <w:p w:rsidR="00C31EC0" w:rsidRDefault="00C31EC0" w:rsidP="000541EE">
      <w:pPr>
        <w:pStyle w:val="Pa15"/>
        <w:numPr>
          <w:ilvl w:val="0"/>
          <w:numId w:val="9"/>
        </w:numPr>
        <w:jc w:val="both"/>
        <w:rPr>
          <w:rFonts w:cs="SchoolBookC"/>
          <w:color w:val="000000"/>
          <w:sz w:val="22"/>
          <w:szCs w:val="22"/>
        </w:rPr>
      </w:pPr>
      <w:r w:rsidRPr="00C31EC0">
        <w:rPr>
          <w:rFonts w:ascii="Times New Roman" w:hAnsi="Times New Roman" w:cs="Times New Roman"/>
          <w:color w:val="000000"/>
          <w:sz w:val="28"/>
          <w:szCs w:val="28"/>
        </w:rPr>
        <w:t>Что или кто может нас удивить? Приятно удивить? Неприятно удивить? (ответы)</w:t>
      </w:r>
      <w:r w:rsidRPr="00C31EC0">
        <w:rPr>
          <w:rFonts w:cs="SchoolBookC"/>
          <w:color w:val="000000"/>
          <w:sz w:val="22"/>
          <w:szCs w:val="22"/>
        </w:rPr>
        <w:t xml:space="preserve"> </w:t>
      </w:r>
    </w:p>
    <w:p w:rsidR="00C31EC0" w:rsidRPr="00C31EC0" w:rsidRDefault="00C31EC0" w:rsidP="00C31EC0">
      <w:pPr>
        <w:pStyle w:val="Pa15"/>
        <w:jc w:val="both"/>
        <w:rPr>
          <w:rFonts w:cs="SchoolBookC"/>
          <w:color w:val="000000"/>
          <w:sz w:val="28"/>
          <w:szCs w:val="28"/>
        </w:rPr>
      </w:pPr>
      <w:r>
        <w:rPr>
          <w:rFonts w:cs="SchoolBookC"/>
          <w:color w:val="000000"/>
          <w:sz w:val="22"/>
          <w:szCs w:val="22"/>
        </w:rPr>
        <w:t xml:space="preserve">     </w:t>
      </w:r>
      <w:r w:rsidRPr="00C31EC0">
        <w:rPr>
          <w:rFonts w:cs="SchoolBookC"/>
          <w:color w:val="000000"/>
          <w:sz w:val="28"/>
          <w:szCs w:val="28"/>
        </w:rPr>
        <w:t xml:space="preserve">- </w:t>
      </w:r>
      <w:proofErr w:type="gramStart"/>
      <w:r w:rsidRPr="00C31EC0">
        <w:rPr>
          <w:rFonts w:cs="SchoolBookC"/>
          <w:color w:val="000000"/>
          <w:sz w:val="28"/>
          <w:szCs w:val="28"/>
        </w:rPr>
        <w:t>Удивление</w:t>
      </w:r>
      <w:proofErr w:type="gramEnd"/>
      <w:r w:rsidRPr="00C31EC0">
        <w:rPr>
          <w:rFonts w:cs="SchoolBookC"/>
          <w:color w:val="000000"/>
          <w:sz w:val="28"/>
          <w:szCs w:val="28"/>
        </w:rPr>
        <w:t xml:space="preserve"> — какое оно: тяжелое или легкое?</w:t>
      </w:r>
    </w:p>
    <w:p w:rsidR="00C31EC0" w:rsidRPr="00C31EC0" w:rsidRDefault="00C31EC0" w:rsidP="00C31EC0">
      <w:pPr>
        <w:pStyle w:val="Pa15"/>
        <w:ind w:firstLine="280"/>
        <w:jc w:val="both"/>
        <w:rPr>
          <w:rFonts w:cs="SchoolBookC"/>
          <w:color w:val="000000"/>
          <w:sz w:val="28"/>
          <w:szCs w:val="28"/>
        </w:rPr>
      </w:pPr>
      <w:r w:rsidRPr="00C31EC0">
        <w:rPr>
          <w:rFonts w:cs="SchoolBookC"/>
          <w:color w:val="000000"/>
          <w:sz w:val="28"/>
          <w:szCs w:val="28"/>
        </w:rPr>
        <w:t xml:space="preserve">- </w:t>
      </w:r>
      <w:proofErr w:type="gramStart"/>
      <w:r w:rsidRPr="00C31EC0">
        <w:rPr>
          <w:rFonts w:cs="SchoolBookC"/>
          <w:color w:val="000000"/>
          <w:sz w:val="28"/>
          <w:szCs w:val="28"/>
        </w:rPr>
        <w:t>Какое</w:t>
      </w:r>
      <w:proofErr w:type="gramEnd"/>
      <w:r w:rsidRPr="00C31EC0">
        <w:rPr>
          <w:rFonts w:cs="SchoolBookC"/>
          <w:color w:val="000000"/>
          <w:sz w:val="28"/>
          <w:szCs w:val="28"/>
        </w:rPr>
        <w:t xml:space="preserve"> на вкус?</w:t>
      </w:r>
    </w:p>
    <w:p w:rsidR="00C31EC0" w:rsidRPr="00C31EC0" w:rsidRDefault="005A75C6" w:rsidP="00C31EC0">
      <w:pPr>
        <w:pStyle w:val="Pa15"/>
        <w:jc w:val="both"/>
        <w:rPr>
          <w:rFonts w:cs="SchoolBookC"/>
          <w:color w:val="000000"/>
          <w:sz w:val="28"/>
          <w:szCs w:val="28"/>
        </w:rPr>
      </w:pPr>
      <w:r>
        <w:rPr>
          <w:rFonts w:cs="SchoolBookC"/>
          <w:color w:val="000000"/>
          <w:sz w:val="28"/>
          <w:szCs w:val="28"/>
        </w:rPr>
        <w:t xml:space="preserve">    </w:t>
      </w:r>
      <w:r w:rsidR="00C31EC0" w:rsidRPr="00C31EC0">
        <w:rPr>
          <w:rFonts w:cs="SchoolBookC"/>
          <w:color w:val="000000"/>
          <w:sz w:val="28"/>
          <w:szCs w:val="28"/>
        </w:rPr>
        <w:t>- Какой у него цвет?</w:t>
      </w:r>
    </w:p>
    <w:p w:rsidR="00C31EC0" w:rsidRDefault="00C31EC0" w:rsidP="005A75C6">
      <w:pPr>
        <w:pStyle w:val="Default"/>
        <w:rPr>
          <w:sz w:val="28"/>
          <w:szCs w:val="28"/>
        </w:rPr>
      </w:pPr>
      <w:r w:rsidRPr="00C31EC0">
        <w:rPr>
          <w:sz w:val="28"/>
          <w:szCs w:val="28"/>
        </w:rPr>
        <w:t xml:space="preserve">    - А какие запахи нас могут удивить и обрадовать? Как пах</w:t>
      </w:r>
      <w:r w:rsidRPr="00C31EC0">
        <w:rPr>
          <w:sz w:val="28"/>
          <w:szCs w:val="28"/>
        </w:rPr>
        <w:softHyphen/>
        <w:t>нет удивление?</w:t>
      </w:r>
    </w:p>
    <w:p w:rsidR="005A75C6" w:rsidRPr="005A75C6" w:rsidRDefault="005A75C6" w:rsidP="005A75C6">
      <w:pPr>
        <w:pStyle w:val="Default"/>
        <w:rPr>
          <w:sz w:val="28"/>
          <w:szCs w:val="28"/>
        </w:rPr>
      </w:pPr>
    </w:p>
    <w:p w:rsidR="00C31EC0" w:rsidRPr="00C31EC0" w:rsidRDefault="00C31EC0" w:rsidP="000541EE">
      <w:pPr>
        <w:pStyle w:val="Pa17"/>
        <w:numPr>
          <w:ilvl w:val="0"/>
          <w:numId w:val="9"/>
        </w:numPr>
        <w:spacing w:before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E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Разложите на столе игрушки из «киндер-сюрпризов».</w:t>
      </w:r>
    </w:p>
    <w:p w:rsidR="00C31EC0" w:rsidRDefault="00C31EC0" w:rsidP="00C31EC0">
      <w:pPr>
        <w:pStyle w:val="Pa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EC0">
        <w:rPr>
          <w:rFonts w:ascii="Times New Roman" w:hAnsi="Times New Roman" w:cs="Times New Roman"/>
          <w:color w:val="000000"/>
          <w:sz w:val="28"/>
          <w:szCs w:val="28"/>
        </w:rPr>
        <w:t xml:space="preserve">— Выбери себе одну или две любые игрушки. Придумай сказку или историю о запахе, который очень удивил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твоих </w:t>
      </w:r>
      <w:r w:rsidRPr="00C31EC0">
        <w:rPr>
          <w:rFonts w:ascii="Times New Roman" w:hAnsi="Times New Roman" w:cs="Times New Roman"/>
          <w:color w:val="000000"/>
          <w:sz w:val="28"/>
          <w:szCs w:val="28"/>
        </w:rPr>
        <w:t>геро</w:t>
      </w:r>
      <w:r w:rsidRPr="00C31EC0">
        <w:rPr>
          <w:rFonts w:ascii="Times New Roman" w:hAnsi="Times New Roman" w:cs="Times New Roman"/>
          <w:color w:val="000000"/>
          <w:sz w:val="28"/>
          <w:szCs w:val="28"/>
        </w:rPr>
        <w:softHyphen/>
        <w:t>ев или что могло произойти удивительного с этими героями.</w:t>
      </w:r>
    </w:p>
    <w:p w:rsidR="005A75C6" w:rsidRPr="005A75C6" w:rsidRDefault="005A75C6" w:rsidP="005A75C6">
      <w:pPr>
        <w:pStyle w:val="Default"/>
      </w:pPr>
    </w:p>
    <w:p w:rsidR="005A75C6" w:rsidRPr="005A75C6" w:rsidRDefault="005A75C6" w:rsidP="000541EE">
      <w:pPr>
        <w:pStyle w:val="Pa1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Включите  запись музыки из серии «Наеди</w:t>
      </w:r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не с природой»</w:t>
      </w:r>
      <w:proofErr w:type="gramStart"/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</w:p>
    <w:p w:rsidR="005A75C6" w:rsidRPr="005A75C6" w:rsidRDefault="005A75C6" w:rsidP="005A75C6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 ребенком — набор цветных карандашей, про</w:t>
      </w:r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стой карандаш, ластик, лист бумаги.</w:t>
      </w:r>
    </w:p>
    <w:p w:rsidR="005A75C6" w:rsidRPr="005A75C6" w:rsidRDefault="005A75C6" w:rsidP="005A75C6">
      <w:pPr>
        <w:pStyle w:val="Pa15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color w:val="000000"/>
          <w:sz w:val="28"/>
          <w:szCs w:val="28"/>
        </w:rPr>
        <w:t>— Нарисуйте картинку, которая поможет вам рассказать исто</w:t>
      </w:r>
      <w:r w:rsidRPr="005A75C6">
        <w:rPr>
          <w:rFonts w:ascii="Times New Roman" w:hAnsi="Times New Roman" w:cs="Times New Roman"/>
          <w:color w:val="000000"/>
          <w:sz w:val="28"/>
          <w:szCs w:val="28"/>
        </w:rPr>
        <w:softHyphen/>
        <w:t>рию о каком-нибудь удивительном запахе. Вы можете придумать сказку о животном, для которого обоняние является самым важ</w:t>
      </w:r>
      <w:r w:rsidRPr="005A75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чувством, помогающим ему выживать. Некоторые животные не обладают острым слухом и зрением, но </w:t>
      </w:r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запах</w:t>
      </w:r>
      <w:proofErr w:type="gram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они чувствуют очень хорошо.</w:t>
      </w:r>
    </w:p>
    <w:p w:rsidR="005A75C6" w:rsidRDefault="005A75C6" w:rsidP="00AF058F">
      <w:pPr>
        <w:autoSpaceDE w:val="0"/>
        <w:autoSpaceDN w:val="0"/>
        <w:adjustRightInd w:val="0"/>
        <w:spacing w:before="100" w:after="40" w:line="26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может быть, вы вспомните, что случилось, когда вас удивил какой-нибудь запах? Кто был рядом с вами? </w:t>
      </w:r>
    </w:p>
    <w:p w:rsidR="005A75C6" w:rsidRPr="005A75C6" w:rsidRDefault="005A75C6" w:rsidP="005A75C6">
      <w:pPr>
        <w:autoSpaceDE w:val="0"/>
        <w:autoSpaceDN w:val="0"/>
        <w:adjustRightInd w:val="0"/>
        <w:spacing w:before="100" w:after="40"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F058F" w:rsidRPr="00AF058F" w:rsidRDefault="00AF058F" w:rsidP="000541EE">
      <w:pPr>
        <w:pStyle w:val="a3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AF05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Упражнение «Где живут эмоции»</w:t>
      </w:r>
    </w:p>
    <w:p w:rsidR="00AF058F" w:rsidRPr="00AF058F" w:rsidRDefault="00AF058F" w:rsidP="00AF058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8F">
        <w:rPr>
          <w:rFonts w:ascii="Times New Roman" w:eastAsia="Times New Roman" w:hAnsi="Times New Roman" w:cs="Times New Roman"/>
          <w:sz w:val="28"/>
          <w:szCs w:val="28"/>
        </w:rPr>
        <w:t>На Земле эмоции живут не в домиках, а внутри людей. Подумай, где у тебя в теле могут находиться эмоции. На фигурке человека покаж</w:t>
      </w:r>
      <w:proofErr w:type="gramStart"/>
      <w:r w:rsidRPr="00AF058F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AF058F">
        <w:rPr>
          <w:rFonts w:ascii="Times New Roman" w:eastAsia="Times New Roman" w:hAnsi="Times New Roman" w:cs="Times New Roman"/>
          <w:sz w:val="28"/>
          <w:szCs w:val="28"/>
        </w:rPr>
        <w:t>раскрась) разным цветом, где какая эмоция живёт. Затем соедини линиями цветные участки с названиями эмоций.</w:t>
      </w:r>
    </w:p>
    <w:p w:rsidR="00AF058F" w:rsidRPr="00AF058F" w:rsidRDefault="00AF058F" w:rsidP="00AF058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58F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AF058F">
        <w:rPr>
          <w:rFonts w:ascii="Times New Roman" w:eastAsia="Times New Roman" w:hAnsi="Times New Roman" w:cs="Times New Roman"/>
          <w:sz w:val="28"/>
          <w:szCs w:val="28"/>
        </w:rPr>
        <w:t>: Задание направлено на осознание связи эмоций с телом. Если эмоции внутри нас, значит, мы можем ими управлять.</w:t>
      </w:r>
    </w:p>
    <w:p w:rsidR="000541EE" w:rsidRDefault="00AF058F" w:rsidP="000541EE">
      <w:pPr>
        <w:autoSpaceDE w:val="0"/>
        <w:autoSpaceDN w:val="0"/>
        <w:adjustRightInd w:val="0"/>
        <w:spacing w:after="0" w:line="261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4819904" cy="6455228"/>
            <wp:effectExtent l="19050" t="0" r="0" b="0"/>
            <wp:docPr id="2" name="Рисунок 2" descr="C:\Users\Администратор\Desktop\image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9-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904" cy="645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1EE" w:rsidRPr="000541EE" w:rsidRDefault="000541EE" w:rsidP="000541EE">
      <w:pPr>
        <w:autoSpaceDE w:val="0"/>
        <w:autoSpaceDN w:val="0"/>
        <w:adjustRightInd w:val="0"/>
        <w:spacing w:after="0" w:line="261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A75C6" w:rsidRPr="005A75C6" w:rsidRDefault="005A75C6" w:rsidP="000541EE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00" w:after="40" w:line="261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Рекомендованные мультфильмы</w:t>
      </w:r>
    </w:p>
    <w:p w:rsidR="005A75C6" w:rsidRPr="005A75C6" w:rsidRDefault="005A75C6" w:rsidP="005A75C6">
      <w:pPr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«Лягушка-путешественница» (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Котеночкин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комп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. М. Мирович, 1965);</w:t>
      </w:r>
    </w:p>
    <w:p w:rsidR="005A75C6" w:rsidRPr="005A75C6" w:rsidRDefault="005A75C6" w:rsidP="005A75C6">
      <w:pPr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Нехочуха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Ю. А.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Бутырин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, 1986);</w:t>
      </w:r>
      <w:proofErr w:type="gramEnd"/>
    </w:p>
    <w:p w:rsidR="005A75C6" w:rsidRPr="005A75C6" w:rsidRDefault="005A75C6" w:rsidP="005A75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Пингвиненок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Лоло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Г. М.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Сокольский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комп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Кэндзи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Ёсида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Масахито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75C6">
        <w:rPr>
          <w:rFonts w:ascii="Times New Roman" w:hAnsi="Times New Roman" w:cs="Times New Roman"/>
          <w:color w:val="000000"/>
          <w:sz w:val="28"/>
          <w:szCs w:val="28"/>
        </w:rPr>
        <w:t>Маруяма</w:t>
      </w:r>
      <w:proofErr w:type="spellEnd"/>
      <w:r w:rsidRPr="005A75C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58F" w:rsidRDefault="00AF058F" w:rsidP="00AF058F">
      <w:pPr>
        <w:pStyle w:val="a3"/>
        <w:autoSpaceDE w:val="0"/>
        <w:autoSpaceDN w:val="0"/>
        <w:adjustRightInd w:val="0"/>
        <w:spacing w:before="100" w:after="40" w:line="261" w:lineRule="atLeast"/>
        <w:ind w:left="64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A75C6" w:rsidRPr="005A75C6" w:rsidRDefault="005A75C6" w:rsidP="000541EE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00" w:after="40" w:line="261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i/>
          <w:color w:val="000000"/>
          <w:sz w:val="28"/>
          <w:szCs w:val="28"/>
        </w:rPr>
        <w:t>Сказки и рассказы к занятию</w:t>
      </w:r>
    </w:p>
    <w:p w:rsidR="005A75C6" w:rsidRPr="005A75C6" w:rsidRDefault="005A75C6" w:rsidP="005A75C6">
      <w:pPr>
        <w:numPr>
          <w:ilvl w:val="0"/>
          <w:numId w:val="7"/>
        </w:numPr>
        <w:autoSpaceDE w:val="0"/>
        <w:autoSpaceDN w:val="0"/>
        <w:adjustRightInd w:val="0"/>
        <w:spacing w:after="2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color w:val="000000"/>
          <w:sz w:val="28"/>
          <w:szCs w:val="28"/>
        </w:rPr>
        <w:t>Русская народная сказка «Лиса и журавль»;</w:t>
      </w:r>
    </w:p>
    <w:p w:rsidR="005A75C6" w:rsidRPr="005A75C6" w:rsidRDefault="005A75C6" w:rsidP="005A75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75C6">
        <w:rPr>
          <w:rFonts w:ascii="Times New Roman" w:hAnsi="Times New Roman" w:cs="Times New Roman"/>
          <w:iCs/>
          <w:color w:val="000000"/>
          <w:sz w:val="28"/>
          <w:szCs w:val="28"/>
        </w:rPr>
        <w:t>В. А. Осеева</w:t>
      </w:r>
      <w:r w:rsidRPr="005A75C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A75C6">
        <w:rPr>
          <w:rFonts w:ascii="Times New Roman" w:hAnsi="Times New Roman" w:cs="Times New Roman"/>
          <w:color w:val="000000"/>
          <w:sz w:val="28"/>
          <w:szCs w:val="28"/>
        </w:rPr>
        <w:t>Рассказы «Волшебное слово», «Сыновья», «Си</w:t>
      </w:r>
      <w:r w:rsidRPr="005A75C6">
        <w:rPr>
          <w:rFonts w:ascii="Times New Roman" w:hAnsi="Times New Roman" w:cs="Times New Roman"/>
          <w:color w:val="000000"/>
          <w:sz w:val="28"/>
          <w:szCs w:val="28"/>
        </w:rPr>
        <w:softHyphen/>
        <w:t>ние листья».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A75C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Русская народная сказка «Лиса и Журавль»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Лиса с журавлем подружилась.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Вот и вздумала однажды лиса угостить журавля, </w:t>
      </w:r>
      <w:proofErr w:type="gramStart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пошла</w:t>
      </w:r>
      <w:proofErr w:type="gramEnd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звать его к себе в гости: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Приходи, куманёк, приходи, дорогой! Уж как я тебя угощу!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Идёт журавль на званый пир, а лиса наварила манной каши и размазала ее по тарелке. Подала и потчует: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Покушай, мой голубчик куманек! Сама стряпала.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Журавль хлоп-хлоп носом, стучал-стучал, ничего не попадает. А лисица в это время лижет себе да лижет кашу — так всю сама и скушала. Каша съедена; лисица и говорит: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обессудь, любезный кум! Больше потчевать нечем!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Спасибо, кума, и на этом! Приходи ко мне в гости.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На другой день приходит лиса, а журавль приготовил окрошку, наложил в кувшин с узким горлышком, поставил на стол и говорит: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Кушай, кумушка! Не стыдись, голубушка.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Лисица начала вертеться вокруг кувшина, и так зайдет и этак, и лизнет его и понюхает; толку всё </w:t>
      </w:r>
      <w:proofErr w:type="gramStart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нет как нет</w:t>
      </w:r>
      <w:proofErr w:type="gramEnd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! Не лезет голова в кувшин. А журавль меж тем клюет себе да клюет, пока все не поел.</w:t>
      </w: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Ну, не обессудь, кума! Больше угощать нечем.</w:t>
      </w:r>
    </w:p>
    <w:p w:rsidR="005A75C6" w:rsidRPr="005A75C6" w:rsidRDefault="005A75C6" w:rsidP="005A75C6">
      <w:pPr>
        <w:pStyle w:val="a3"/>
        <w:numPr>
          <w:ilvl w:val="0"/>
          <w:numId w:val="7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Взяла лису досада: думала, что </w:t>
      </w:r>
      <w:proofErr w:type="gramStart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>наестся</w:t>
      </w:r>
      <w:proofErr w:type="gramEnd"/>
      <w:r w:rsidRPr="005A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целую неделю, а домой пошла, как несолоно хлебала. С тех пор и дружба у лисы с журавлем врозь.</w:t>
      </w:r>
    </w:p>
    <w:p w:rsidR="005A75C6" w:rsidRDefault="005A75C6" w:rsidP="005A7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C6">
        <w:rPr>
          <w:rFonts w:ascii="Times New Roman" w:hAnsi="Times New Roman" w:cs="Times New Roman"/>
          <w:b/>
          <w:sz w:val="32"/>
          <w:szCs w:val="32"/>
        </w:rPr>
        <w:t>Осеева «Синие листья»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У Кати было два зеленых карандаша. А у Лены не было ни одного. Вот и просит Лена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Катю: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Дай мне зеленый карандаш.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А Катя и говорит: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Спрошу у мамы.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Приходят на другой день обе девочки в школу. Спрашивает Лена: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Позволила мама?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А Катя вздохнула и говорит: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Мама-то позволила, а брата я не спросила.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lastRenderedPageBreak/>
        <w:t>– Ну что ж, спроси еще у брата, – говорит Лена.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Приходит Катя на другой день.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Ну что, позволил брат? – спрашивает Лена.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Брат-то позволил, да я боюсь, сломаешь ты карандаш.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Я осторожненько, – говорит Лена.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Смотри, – говорит Катя, – не чини, не нажимай крепко, в рот не бери. Да не рисуй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много.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Мне, – говорит Лена, – только листочки на деревьях нарисовать надо да травку зеле-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5C6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5A75C6">
        <w:rPr>
          <w:rFonts w:ascii="Times New Roman" w:hAnsi="Times New Roman" w:cs="Times New Roman"/>
          <w:sz w:val="24"/>
          <w:szCs w:val="24"/>
        </w:rPr>
        <w:t>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A75C6">
        <w:rPr>
          <w:rFonts w:ascii="Times New Roman" w:hAnsi="Times New Roman" w:cs="Times New Roman"/>
          <w:sz w:val="24"/>
          <w:szCs w:val="24"/>
        </w:rPr>
        <w:t>,– говорит Катя, а сама брови хмурит. И лицо недовольное сделала.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 xml:space="preserve">Посмотрела на нее Лена и отошла. Не взяла карандаш. Удивилась Катя, побежала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ней: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Ну, что ж ты не берешь? Бери!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Не надо, – отвечает Лена.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На уроке учитель спрашивает: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Отчего у тебя, Леночка, листья на деревьях синие?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Карандаша зеленого нет.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А почему же ты у своей подружки не взяла?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Молчит Лена. А Катя покраснела как рак и говорит: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Я ей давала, а она не берет.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Посмотрел учитель на обеих:</w:t>
      </w:r>
    </w:p>
    <w:p w:rsidR="005A75C6" w:rsidRPr="005A75C6" w:rsidRDefault="005A75C6" w:rsidP="005A75C6">
      <w:pPr>
        <w:rPr>
          <w:rFonts w:ascii="Times New Roman" w:hAnsi="Times New Roman" w:cs="Times New Roman"/>
          <w:b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Надо так давать, чтобы можно было взять.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«</w:t>
      </w:r>
      <w:r w:rsidRPr="005A75C6">
        <w:rPr>
          <w:rFonts w:ascii="Times New Roman" w:hAnsi="Times New Roman" w:cs="Times New Roman"/>
          <w:b/>
          <w:bCs/>
          <w:sz w:val="34"/>
          <w:szCs w:val="34"/>
        </w:rPr>
        <w:t>Сыновья</w:t>
      </w:r>
      <w:r>
        <w:rPr>
          <w:rFonts w:ascii="Times New Roman" w:hAnsi="Times New Roman" w:cs="Times New Roman"/>
          <w:b/>
          <w:bCs/>
          <w:sz w:val="34"/>
          <w:szCs w:val="34"/>
        </w:rPr>
        <w:t>»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Две женщины брали воду из колодца. Подошла к ним третья. И старенький старичок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на камушек отдохнуть присел.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Вот говорит одна женщина другой: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Мой сынок ловок да силен, никто с ним не сладит.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 xml:space="preserve">– А мой поет, как соловей. Ни у кого голоса такого нет, – говорит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5A75C6">
        <w:rPr>
          <w:rFonts w:ascii="Times New Roman" w:hAnsi="Times New Roman" w:cs="Times New Roman"/>
          <w:sz w:val="24"/>
          <w:szCs w:val="24"/>
        </w:rPr>
        <w:t>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А третья молчит.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 xml:space="preserve">– Что же ты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A7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Pr="005A75C6">
        <w:rPr>
          <w:rFonts w:ascii="Times New Roman" w:hAnsi="Times New Roman" w:cs="Times New Roman"/>
          <w:sz w:val="24"/>
          <w:szCs w:val="24"/>
        </w:rPr>
        <w:t xml:space="preserve"> сына не скажешь? – спрашивают ее соседки.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 xml:space="preserve">– Что ж сказать? – говорит женщина. – Ничего в нем особенного </w:t>
      </w:r>
      <w:proofErr w:type="gramStart"/>
      <w:r w:rsidRPr="005A75C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A75C6">
        <w:rPr>
          <w:rFonts w:ascii="Times New Roman" w:hAnsi="Times New Roman" w:cs="Times New Roman"/>
          <w:sz w:val="24"/>
          <w:szCs w:val="24"/>
        </w:rPr>
        <w:t>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Вот набрали женщины полные ведра и пошли. А старичок – за ними. Идут женщины,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останавливаются. Болят руки, плещется вода, ломит спину.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Вдруг навстречу три мальчика выбегают.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Один через голову кувыркается, колесом ходит – любуются им женщины.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Другой песню поет, соловьем заливается – заслушались его женщины.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А третий к матери подбежал, взял у нее ведра тяжелые и потащил их.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Спрашивают женщины старичка:</w:t>
      </w:r>
    </w:p>
    <w:p w:rsidR="005A75C6" w:rsidRPr="005A75C6" w:rsidRDefault="005A75C6" w:rsidP="005A7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C6">
        <w:rPr>
          <w:rFonts w:ascii="Times New Roman" w:hAnsi="Times New Roman" w:cs="Times New Roman"/>
          <w:sz w:val="24"/>
          <w:szCs w:val="24"/>
        </w:rPr>
        <w:t>– Ну что? Каковы наши сыновья?</w:t>
      </w:r>
    </w:p>
    <w:p w:rsidR="00C31EC0" w:rsidRDefault="005A75C6" w:rsidP="005A75C6">
      <w:pPr>
        <w:pStyle w:val="Default"/>
        <w:ind w:left="360"/>
        <w:rPr>
          <w:rFonts w:ascii="Times New Roman" w:hAnsi="Times New Roman" w:cs="Times New Roman"/>
        </w:rPr>
      </w:pPr>
      <w:r w:rsidRPr="005A75C6">
        <w:rPr>
          <w:rFonts w:ascii="Times New Roman" w:hAnsi="Times New Roman" w:cs="Times New Roman"/>
        </w:rPr>
        <w:t>– А где же они? – отвечает старик. – Я только одного сына вижу!</w:t>
      </w:r>
    </w:p>
    <w:p w:rsidR="00AF058F" w:rsidRDefault="00AF058F" w:rsidP="005A75C6">
      <w:pPr>
        <w:pStyle w:val="Default"/>
        <w:ind w:left="360"/>
        <w:rPr>
          <w:rFonts w:ascii="Times New Roman" w:hAnsi="Times New Roman" w:cs="Times New Roman"/>
        </w:rPr>
      </w:pPr>
    </w:p>
    <w:p w:rsidR="00AF058F" w:rsidRPr="005A75C6" w:rsidRDefault="00AF058F" w:rsidP="005A75C6">
      <w:pPr>
        <w:pStyle w:val="Default"/>
        <w:ind w:left="360"/>
        <w:rPr>
          <w:rFonts w:ascii="Times New Roman" w:hAnsi="Times New Roman" w:cs="Times New Roman"/>
          <w:b/>
        </w:rPr>
      </w:pPr>
    </w:p>
    <w:sectPr w:rsidR="00AF058F" w:rsidRPr="005A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0AE"/>
    <w:multiLevelType w:val="hybridMultilevel"/>
    <w:tmpl w:val="FCECACAC"/>
    <w:lvl w:ilvl="0" w:tplc="B83428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7F7F"/>
    <w:multiLevelType w:val="hybridMultilevel"/>
    <w:tmpl w:val="A830A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8609F6"/>
    <w:multiLevelType w:val="hybridMultilevel"/>
    <w:tmpl w:val="FF5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019C"/>
    <w:multiLevelType w:val="hybridMultilevel"/>
    <w:tmpl w:val="FF5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4D93"/>
    <w:multiLevelType w:val="hybridMultilevel"/>
    <w:tmpl w:val="C1AD29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147E16"/>
    <w:multiLevelType w:val="hybridMultilevel"/>
    <w:tmpl w:val="FF5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F16"/>
    <w:multiLevelType w:val="hybridMultilevel"/>
    <w:tmpl w:val="FF54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8377B"/>
    <w:multiLevelType w:val="hybridMultilevel"/>
    <w:tmpl w:val="389E8ECA"/>
    <w:lvl w:ilvl="0" w:tplc="B51C6F3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0E52F7"/>
    <w:multiLevelType w:val="hybridMultilevel"/>
    <w:tmpl w:val="DD2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7206"/>
    <w:multiLevelType w:val="hybridMultilevel"/>
    <w:tmpl w:val="508A2DBA"/>
    <w:lvl w:ilvl="0" w:tplc="8B3E68C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31EC0"/>
    <w:rsid w:val="000541EE"/>
    <w:rsid w:val="005A75C6"/>
    <w:rsid w:val="00AF058F"/>
    <w:rsid w:val="00C3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EC0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31EC0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31EC0"/>
    <w:pPr>
      <w:spacing w:line="22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A75C6"/>
    <w:pPr>
      <w:spacing w:line="261" w:lineRule="atLeast"/>
    </w:pPr>
    <w:rPr>
      <w:rFonts w:ascii="MetaNormalC" w:hAnsi="MetaNormalC"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rsid w:val="00AF05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A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2020-04-30T09:40:00Z</dcterms:created>
  <dcterms:modified xsi:type="dcterms:W3CDTF">2020-04-30T10:19:00Z</dcterms:modified>
</cp:coreProperties>
</file>