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BDD2" w14:textId="77777777" w:rsidR="00527826" w:rsidRDefault="0052782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0DEAC7B" w14:textId="32EECDC6" w:rsidR="00527826" w:rsidRPr="00527826" w:rsidRDefault="00527826" w:rsidP="00527826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</w:pPr>
      <w:r w:rsidRPr="00527826">
        <w:rPr>
          <w:rFonts w:ascii="Times New Roman" w:hAnsi="Times New Roman" w:cs="Times New Roman"/>
          <w:b/>
          <w:bCs/>
          <w:color w:val="FF0000"/>
          <w:sz w:val="40"/>
          <w:szCs w:val="40"/>
          <w:shd w:val="clear" w:color="auto" w:fill="FFFFFF"/>
        </w:rPr>
        <w:t>КАК ПОБЕДИТЬ ДЕТСКИЕ СЛЕЗЫ</w:t>
      </w:r>
    </w:p>
    <w:p w14:paraId="0E58E632" w14:textId="05F32181" w:rsidR="00527826" w:rsidRPr="00527826" w:rsidRDefault="00527826" w:rsidP="0052782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27826">
        <w:drawing>
          <wp:inline distT="0" distB="0" distL="0" distR="0" wp14:anchorId="5B590603" wp14:editId="01488B1E">
            <wp:extent cx="466725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F05AC" w14:textId="77777777" w:rsidR="00527826" w:rsidRDefault="00527826" w:rsidP="005278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8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все маленькие дети на свете любят </w:t>
      </w:r>
      <w:proofErr w:type="spellStart"/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пopeветь</w:t>
      </w:r>
      <w:proofErr w:type="spellEnd"/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стоит думать, что ваш малыш плачет в исключительно редких случаях. Это просто негуманно по отношению к большинству родителей, которые годами продумывают стратегии успокоения рыдающих наследников. </w:t>
      </w:r>
    </w:p>
    <w:p w14:paraId="57D62D41" w14:textId="77777777" w:rsidR="00527826" w:rsidRDefault="00527826" w:rsidP="005278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7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Первый и самый действенный способ успокоения плачущих детей </w:t>
      </w:r>
      <w:r w:rsidRPr="00527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и</w:t>
      </w:r>
      <w:r w:rsidRPr="00527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 не нужно успокаивать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Понятно, что материнское сердце щемит, материнские руки трясутся, а материнские уши болят от децибелов. Страдайте. Но молча. Лишенное вашего внимания дитя через какое-то время сообразит, что это самое внимание можно заполучить другим способом и наверняка успокоится. Собственно, основная задача мамы в данном случае — продержаться какое-то время, не сорвавшись в картинные утешения вида «ой, бедный мой, сейчас мамочка пожалеет». Не переживайте, «ваш бедный» не проглотит язык, не «зайдется», да и психике страдальца ровным счетом ничего не грозит. Продолжительный рев — не более чем попытка манипулирования родителями: ребенок плачет для вас в надежде получить желаемое. «Не хочу мыть руки», «хочу, чтобы купили коня и грузовик», «ни за что не буду есть овсянку» — совершенно не важно, против чего идет протест.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должен понять: требовать нужно по-другому, потому что плач ни за что не принесет положительного результата. Разумеется, способ «невмешательства» (как и все остальные приведенные здесь варианты) ни в коем случае не должен распространяться на ситуации, когда ребенку больно, страшно или грустно.</w:t>
      </w:r>
    </w:p>
    <w:p w14:paraId="59E09BA3" w14:textId="77777777" w:rsidR="00527826" w:rsidRDefault="00527826" w:rsidP="005278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7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Еще одна хорошая физическая мера воздействия — изоляция плаксы по месту жительства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Так, если малыш удумал рыдать в гостиной под сочувствующими взглядами папы, бабушки и прочих родственников, будет разумным отвести артиста в детскую, тем самым лишив его благодарной</w:t>
      </w:r>
    </w:p>
    <w:p w14:paraId="08A1AC20" w14:textId="77777777" w:rsidR="00527826" w:rsidRDefault="00527826" w:rsidP="005278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FE0D45E" w14:textId="18BF941C" w:rsidR="00DB493A" w:rsidRPr="00527826" w:rsidRDefault="00527826" w:rsidP="005278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аудитории. Это обязательно должно сопровождаться утешительной речью вида «немножко посиди у себя, а когда успокоишься, снова приходи к нам». Помните: закрывать дверь детской комнаты нельзя! В противном случае малыш может почувствовать себя наказанным, а наказывать за слезы недопустимо.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7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втором месте — юмор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ведь с точки зрения статистики дети веселых родителей менее всего склонны к драме. Все что вам нужно — это придумать какой-нибудь смешной ритуал по изгнанию капризов. Капризы можно затягивать в пылесос (ну-ка, давай-ка мы твое плохое настроение пропылесосим), смахивать щеточкой для пыли, </w:t>
      </w:r>
      <w:proofErr w:type="spellStart"/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защекатывать</w:t>
      </w:r>
      <w:proofErr w:type="spellEnd"/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даже смывать душем. </w:t>
      </w:r>
      <w:r w:rsidRPr="0052782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Единственное условие — действовать нужно стремительно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потому </w:t>
      </w:r>
      <w:proofErr w:type="gramStart"/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детская истерика уже успела дойти до высшей точки.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78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«Отвлечь» — самый старый, самый надежный, но заодно и самый труднореализуемый способ борьбы с плаксами. 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Традиционное «ой, смотри, птичка полетела!» сработает только в том случае, если детке действительно будет на что посмотреть. «Отсутствие птички» необычайно разочаровывает, и единственное, что действительно летит в этом случае, — это родительский авторитет. Поэтому быстро включаем голову и начинаем фантазировать. Вариантов множество — от «только что на кухне был слон и сказал, что под твоим стулом лежат две конфеты» (само-собой, конфеты нужно положить под стул заранее) до «ой, кажется, от слез у тебя начал расти хвостик» (как правило, малыши немедленно бегут к зеркалу, чтобы разглядеть рудимент на собственной попе, крутятся там какое-то время и в процессе успокаиваются).</w:t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2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Еще каких-то 10 секунд — и малыш начнет улыбаться и хохотать, а ведь именно этого мы и добивались. Успехов!</w:t>
      </w:r>
    </w:p>
    <w:sectPr w:rsidR="00DB493A" w:rsidRPr="00527826" w:rsidSect="00527826">
      <w:pgSz w:w="11906" w:h="16838"/>
      <w:pgMar w:top="426" w:right="850" w:bottom="1134" w:left="1701" w:header="708" w:footer="708" w:gutter="0"/>
      <w:pgBorders w:offsetFrom="page">
        <w:top w:val="thickThinSmallGap" w:sz="24" w:space="24" w:color="4472C4" w:themeColor="accent1"/>
        <w:left w:val="thickThinSmallGap" w:sz="24" w:space="24" w:color="4472C4" w:themeColor="accent1"/>
        <w:bottom w:val="thinThickSmallGap" w:sz="24" w:space="24" w:color="4472C4" w:themeColor="accent1"/>
        <w:right w:val="thinThickSmallGap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D2"/>
    <w:rsid w:val="003F08D2"/>
    <w:rsid w:val="00527826"/>
    <w:rsid w:val="00D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DA21"/>
  <w15:chartTrackingRefBased/>
  <w15:docId w15:val="{8FC405A1-9408-41EE-A29E-AD000E8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3</cp:revision>
  <dcterms:created xsi:type="dcterms:W3CDTF">2020-04-22T09:56:00Z</dcterms:created>
  <dcterms:modified xsi:type="dcterms:W3CDTF">2020-04-22T10:06:00Z</dcterms:modified>
</cp:coreProperties>
</file>