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1470" w14:textId="39D56CBC" w:rsidR="00723909" w:rsidRPr="00723909" w:rsidRDefault="00723909" w:rsidP="00723909">
      <w:pPr>
        <w:pStyle w:val="c10"/>
        <w:jc w:val="center"/>
        <w:rPr>
          <w:b/>
          <w:bCs/>
          <w:color w:val="FF0000"/>
          <w:sz w:val="36"/>
          <w:szCs w:val="36"/>
        </w:rPr>
      </w:pPr>
      <w:proofErr w:type="spellStart"/>
      <w:r w:rsidRPr="00723909">
        <w:rPr>
          <w:rStyle w:val="c4"/>
          <w:b/>
          <w:bCs/>
          <w:color w:val="FF0000"/>
          <w:sz w:val="36"/>
          <w:szCs w:val="36"/>
        </w:rPr>
        <w:t>Графомоторика</w:t>
      </w:r>
      <w:proofErr w:type="spellEnd"/>
      <w:r>
        <w:rPr>
          <w:rStyle w:val="c4"/>
          <w:b/>
          <w:bCs/>
          <w:color w:val="FF0000"/>
          <w:sz w:val="36"/>
          <w:szCs w:val="36"/>
        </w:rPr>
        <w:t xml:space="preserve"> для дошколят</w:t>
      </w:r>
    </w:p>
    <w:p w14:paraId="5858C7AA" w14:textId="6EE0245B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В последнее время важность развития </w:t>
      </w:r>
      <w:proofErr w:type="spellStart"/>
      <w:proofErr w:type="gramStart"/>
      <w:r w:rsidRPr="00AF6A17">
        <w:rPr>
          <w:rStyle w:val="c1"/>
          <w:sz w:val="28"/>
          <w:szCs w:val="28"/>
        </w:rPr>
        <w:t>графомоторных</w:t>
      </w:r>
      <w:proofErr w:type="spellEnd"/>
      <w:r w:rsidRPr="00AF6A17">
        <w:rPr>
          <w:rStyle w:val="c1"/>
          <w:sz w:val="28"/>
          <w:szCs w:val="28"/>
        </w:rPr>
        <w:t xml:space="preserve"> </w:t>
      </w:r>
      <w:r w:rsidR="00993FE0" w:rsidRPr="00AF6A17">
        <w:rPr>
          <w:sz w:val="28"/>
          <w:szCs w:val="28"/>
        </w:rPr>
        <w:t xml:space="preserve"> </w:t>
      </w:r>
      <w:r w:rsidRPr="00AF6A17">
        <w:rPr>
          <w:rStyle w:val="c1"/>
          <w:sz w:val="28"/>
          <w:szCs w:val="28"/>
        </w:rPr>
        <w:t>навыков</w:t>
      </w:r>
      <w:proofErr w:type="gramEnd"/>
      <w:r w:rsidRPr="00AF6A17">
        <w:rPr>
          <w:rStyle w:val="c1"/>
          <w:sz w:val="28"/>
          <w:szCs w:val="28"/>
        </w:rPr>
        <w:t xml:space="preserve"> подчеркивают все специалисты, работающие с </w:t>
      </w:r>
      <w:r w:rsidR="00993FE0" w:rsidRPr="00AF6A17">
        <w:rPr>
          <w:sz w:val="28"/>
          <w:szCs w:val="28"/>
        </w:rPr>
        <w:t xml:space="preserve"> </w:t>
      </w:r>
      <w:r w:rsidRPr="00AF6A17">
        <w:rPr>
          <w:rStyle w:val="c1"/>
          <w:sz w:val="28"/>
          <w:szCs w:val="28"/>
        </w:rPr>
        <w:t xml:space="preserve">дошколятами и младшими школьниками. </w:t>
      </w:r>
    </w:p>
    <w:p w14:paraId="60F0AB2F" w14:textId="77777777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>     </w:t>
      </w:r>
      <w:proofErr w:type="spellStart"/>
      <w:r w:rsidRPr="00AF6A17">
        <w:rPr>
          <w:rStyle w:val="c1"/>
          <w:sz w:val="28"/>
          <w:szCs w:val="28"/>
        </w:rPr>
        <w:t>Графомоторика</w:t>
      </w:r>
      <w:proofErr w:type="spellEnd"/>
      <w:r w:rsidRPr="00AF6A17">
        <w:rPr>
          <w:rStyle w:val="c1"/>
          <w:sz w:val="28"/>
          <w:szCs w:val="28"/>
        </w:rPr>
        <w:t xml:space="preserve"> – это не только развитие мелкой </w:t>
      </w:r>
    </w:p>
    <w:p w14:paraId="0BE40F88" w14:textId="77777777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моторики. Данное понятие намного шире и включает в себя: </w:t>
      </w:r>
    </w:p>
    <w:p w14:paraId="473485A2" w14:textId="77777777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- способ удержания карандаша/ручки, </w:t>
      </w:r>
    </w:p>
    <w:p w14:paraId="44F77EA7" w14:textId="77777777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- силу нажима при рисовании и письме, </w:t>
      </w:r>
    </w:p>
    <w:p w14:paraId="65C2AE99" w14:textId="77777777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- точность, </w:t>
      </w:r>
    </w:p>
    <w:p w14:paraId="78B10CEE" w14:textId="77777777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- ритмичность и темп движений, </w:t>
      </w:r>
    </w:p>
    <w:p w14:paraId="3B49EF23" w14:textId="77777777" w:rsidR="00723909" w:rsidRPr="00AF6A17" w:rsidRDefault="00723909" w:rsidP="00993FE0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- плавность. </w:t>
      </w:r>
    </w:p>
    <w:p w14:paraId="4CB64BD3" w14:textId="6721DC02" w:rsidR="00723909" w:rsidRPr="00AF6A17" w:rsidRDefault="00723909" w:rsidP="001D3D58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>Кроме того, важны произвольность движений и развитие сопутствующих умений, без которых не получится ни рисовать, ни писать: зрительное восприятие, внимание, двигательные навыки.</w:t>
      </w:r>
    </w:p>
    <w:p w14:paraId="0887BF23" w14:textId="77777777" w:rsidR="00723909" w:rsidRPr="00AF6A17" w:rsidRDefault="00723909" w:rsidP="00723909">
      <w:pPr>
        <w:pStyle w:val="c6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     Многие родители ошибочно полагают, что занятия </w:t>
      </w:r>
    </w:p>
    <w:p w14:paraId="5ABC6141" w14:textId="77777777" w:rsidR="00723909" w:rsidRPr="00AF6A17" w:rsidRDefault="00723909" w:rsidP="00723909">
      <w:pPr>
        <w:pStyle w:val="c6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рисованием – это и есть развитие </w:t>
      </w:r>
      <w:proofErr w:type="spellStart"/>
      <w:r w:rsidRPr="00AF6A17">
        <w:rPr>
          <w:rStyle w:val="c1"/>
          <w:sz w:val="28"/>
          <w:szCs w:val="28"/>
        </w:rPr>
        <w:t>графомоторных</w:t>
      </w:r>
      <w:proofErr w:type="spellEnd"/>
      <w:r w:rsidRPr="00AF6A17">
        <w:rPr>
          <w:rStyle w:val="c1"/>
          <w:sz w:val="28"/>
          <w:szCs w:val="28"/>
        </w:rPr>
        <w:t xml:space="preserve"> навыков. </w:t>
      </w:r>
    </w:p>
    <w:p w14:paraId="13555A40" w14:textId="7A74470C" w:rsidR="00723909" w:rsidRPr="00AF6A17" w:rsidRDefault="00723909" w:rsidP="00AB6E6E">
      <w:pPr>
        <w:pStyle w:val="c6"/>
        <w:spacing w:before="0" w:beforeAutospacing="0" w:after="0" w:afterAutospacing="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Это не совсем так. Рисование очень полезно, но достичь полного результата позволяют лишь специфические упражнения, связанные с обведением контуров. Работа с </w:t>
      </w:r>
      <w:proofErr w:type="spellStart"/>
      <w:r w:rsidRPr="00AF6A17">
        <w:rPr>
          <w:rStyle w:val="c1"/>
          <w:sz w:val="28"/>
          <w:szCs w:val="28"/>
        </w:rPr>
        <w:t>графомоторными</w:t>
      </w:r>
      <w:proofErr w:type="spellEnd"/>
      <w:r w:rsidRPr="00AF6A17">
        <w:rPr>
          <w:rStyle w:val="c1"/>
          <w:sz w:val="28"/>
          <w:szCs w:val="28"/>
        </w:rPr>
        <w:t xml:space="preserve"> трафаретами несложная, но требует обязательного участия взрослого. </w:t>
      </w:r>
    </w:p>
    <w:p w14:paraId="1B25E10D" w14:textId="5D02F17C" w:rsidR="00723909" w:rsidRPr="00AF6A17" w:rsidRDefault="00723909" w:rsidP="00E77D0A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462CC770" w14:textId="326F0236" w:rsidR="00723909" w:rsidRPr="00AF6A17" w:rsidRDefault="00723909" w:rsidP="00836A32">
      <w:pPr>
        <w:pStyle w:val="c0"/>
        <w:jc w:val="center"/>
        <w:rPr>
          <w:sz w:val="28"/>
          <w:szCs w:val="28"/>
        </w:rPr>
      </w:pPr>
      <w:r w:rsidRPr="00AF6A17">
        <w:rPr>
          <w:rStyle w:val="c4"/>
          <w:b/>
          <w:bCs/>
          <w:sz w:val="28"/>
          <w:szCs w:val="28"/>
        </w:rPr>
        <w:t>Специалисты советуют действовать так:</w:t>
      </w:r>
    </w:p>
    <w:p w14:paraId="79D67ECD" w14:textId="6FB2337D" w:rsidR="00723909" w:rsidRPr="00AF6A17" w:rsidRDefault="00723909" w:rsidP="00836A32">
      <w:pPr>
        <w:pStyle w:val="c0"/>
        <w:spacing w:after="0" w:afterAutospacing="0"/>
        <w:jc w:val="center"/>
        <w:rPr>
          <w:b/>
          <w:bCs/>
          <w:sz w:val="28"/>
          <w:szCs w:val="28"/>
        </w:rPr>
      </w:pPr>
      <w:r w:rsidRPr="00AF6A17">
        <w:rPr>
          <w:rStyle w:val="c1"/>
          <w:b/>
          <w:bCs/>
          <w:sz w:val="28"/>
          <w:szCs w:val="28"/>
        </w:rPr>
        <w:t>Шаг 1. Восприятие контура/узора. Рассмотрите его с</w:t>
      </w:r>
    </w:p>
    <w:p w14:paraId="34CB7815" w14:textId="226E44CA" w:rsidR="00723909" w:rsidRPr="00AF6A17" w:rsidRDefault="00723909" w:rsidP="00836A32">
      <w:pPr>
        <w:pStyle w:val="c0"/>
        <w:spacing w:after="0" w:afterAutospacing="0"/>
        <w:jc w:val="center"/>
        <w:rPr>
          <w:b/>
          <w:bCs/>
          <w:sz w:val="28"/>
          <w:szCs w:val="28"/>
        </w:rPr>
      </w:pPr>
      <w:r w:rsidRPr="00AF6A17">
        <w:rPr>
          <w:rStyle w:val="c1"/>
          <w:b/>
          <w:bCs/>
          <w:sz w:val="28"/>
          <w:szCs w:val="28"/>
        </w:rPr>
        <w:t>малышом, найдите аналогии, на что он похож, можно</w:t>
      </w:r>
    </w:p>
    <w:p w14:paraId="7CCA8FF9" w14:textId="77777777" w:rsidR="00723909" w:rsidRPr="00AF6A17" w:rsidRDefault="00723909" w:rsidP="00836A32">
      <w:pPr>
        <w:pStyle w:val="c0"/>
        <w:spacing w:after="0" w:afterAutospacing="0"/>
        <w:jc w:val="center"/>
        <w:rPr>
          <w:b/>
          <w:bCs/>
          <w:sz w:val="28"/>
          <w:szCs w:val="28"/>
        </w:rPr>
      </w:pPr>
      <w:r w:rsidRPr="00AF6A17">
        <w:rPr>
          <w:rStyle w:val="c1"/>
          <w:b/>
          <w:bCs/>
          <w:sz w:val="28"/>
          <w:szCs w:val="28"/>
        </w:rPr>
        <w:t>загадать ребенку соответствующую загадку.</w:t>
      </w:r>
    </w:p>
    <w:p w14:paraId="02023534" w14:textId="17565B90" w:rsidR="00723909" w:rsidRPr="00AF6A17" w:rsidRDefault="00836A32" w:rsidP="00836A32">
      <w:pPr>
        <w:pStyle w:val="c0"/>
        <w:spacing w:after="0" w:afterAutospacing="0"/>
        <w:rPr>
          <w:b/>
          <w:bCs/>
          <w:sz w:val="28"/>
          <w:szCs w:val="28"/>
        </w:rPr>
      </w:pPr>
      <w:r w:rsidRPr="00AF6A17">
        <w:rPr>
          <w:rStyle w:val="c1"/>
          <w:b/>
          <w:bCs/>
          <w:sz w:val="28"/>
          <w:szCs w:val="28"/>
        </w:rPr>
        <w:t xml:space="preserve">                                        </w:t>
      </w:r>
      <w:r w:rsidR="00723909" w:rsidRPr="00AF6A17">
        <w:rPr>
          <w:rStyle w:val="c1"/>
          <w:b/>
          <w:bCs/>
          <w:sz w:val="28"/>
          <w:szCs w:val="28"/>
        </w:rPr>
        <w:t>Шаг 2. Слежение пальчиком по узору.</w:t>
      </w:r>
    </w:p>
    <w:p w14:paraId="29BFB52E" w14:textId="6B69A756" w:rsidR="00723909" w:rsidRPr="00AF6A17" w:rsidRDefault="00836A32" w:rsidP="00836A32">
      <w:pPr>
        <w:pStyle w:val="c0"/>
        <w:spacing w:after="0" w:afterAutospacing="0"/>
        <w:rPr>
          <w:b/>
          <w:bCs/>
          <w:sz w:val="28"/>
          <w:szCs w:val="28"/>
        </w:rPr>
      </w:pPr>
      <w:r w:rsidRPr="00AF6A17">
        <w:rPr>
          <w:rStyle w:val="c1"/>
          <w:b/>
          <w:bCs/>
          <w:sz w:val="28"/>
          <w:szCs w:val="28"/>
        </w:rPr>
        <w:t xml:space="preserve">                                        </w:t>
      </w:r>
      <w:r w:rsidR="00723909" w:rsidRPr="00AF6A17">
        <w:rPr>
          <w:rStyle w:val="c1"/>
          <w:b/>
          <w:bCs/>
          <w:sz w:val="28"/>
          <w:szCs w:val="28"/>
        </w:rPr>
        <w:t>Шаг 3. Повторение рисунка пальчиком в воздухе.</w:t>
      </w:r>
    </w:p>
    <w:p w14:paraId="3564098D" w14:textId="28FA9E55" w:rsidR="00723909" w:rsidRPr="00AF6A17" w:rsidRDefault="00836A32" w:rsidP="00D32D4C">
      <w:pPr>
        <w:pStyle w:val="c0"/>
        <w:spacing w:after="0" w:afterAutospacing="0"/>
        <w:rPr>
          <w:b/>
          <w:bCs/>
          <w:sz w:val="28"/>
          <w:szCs w:val="28"/>
        </w:rPr>
      </w:pPr>
      <w:r w:rsidRPr="00AF6A17">
        <w:rPr>
          <w:rStyle w:val="c1"/>
          <w:b/>
          <w:bCs/>
          <w:sz w:val="28"/>
          <w:szCs w:val="28"/>
        </w:rPr>
        <w:t xml:space="preserve">                                        </w:t>
      </w:r>
      <w:r w:rsidR="00723909" w:rsidRPr="00AF6A17">
        <w:rPr>
          <w:rStyle w:val="c1"/>
          <w:b/>
          <w:bCs/>
          <w:sz w:val="28"/>
          <w:szCs w:val="28"/>
        </w:rPr>
        <w:t xml:space="preserve">Шаг 4. И лишь затем можно обводить рисунок </w:t>
      </w:r>
      <w:proofErr w:type="gramStart"/>
      <w:r w:rsidR="00723909" w:rsidRPr="00AF6A17">
        <w:rPr>
          <w:rStyle w:val="c1"/>
          <w:b/>
          <w:bCs/>
          <w:sz w:val="28"/>
          <w:szCs w:val="28"/>
        </w:rPr>
        <w:t>на</w:t>
      </w:r>
      <w:r w:rsidR="00D32D4C" w:rsidRPr="00AF6A17">
        <w:rPr>
          <w:b/>
          <w:bCs/>
          <w:sz w:val="28"/>
          <w:szCs w:val="28"/>
        </w:rPr>
        <w:t xml:space="preserve">  </w:t>
      </w:r>
      <w:r w:rsidR="00723909" w:rsidRPr="00AF6A17">
        <w:rPr>
          <w:rStyle w:val="c1"/>
          <w:b/>
          <w:bCs/>
          <w:sz w:val="28"/>
          <w:szCs w:val="28"/>
        </w:rPr>
        <w:t>бумаге</w:t>
      </w:r>
      <w:proofErr w:type="gramEnd"/>
      <w:r w:rsidR="00723909" w:rsidRPr="00AF6A17">
        <w:rPr>
          <w:rStyle w:val="c1"/>
          <w:b/>
          <w:bCs/>
          <w:sz w:val="28"/>
          <w:szCs w:val="28"/>
        </w:rPr>
        <w:t>.</w:t>
      </w:r>
    </w:p>
    <w:p w14:paraId="59CF4528" w14:textId="77777777" w:rsidR="00723909" w:rsidRPr="00AF6A17" w:rsidRDefault="00723909" w:rsidP="00723909">
      <w:pPr>
        <w:pStyle w:val="c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> </w:t>
      </w:r>
    </w:p>
    <w:p w14:paraId="427DCA00" w14:textId="5EEE7406" w:rsidR="00723909" w:rsidRPr="00AF6A17" w:rsidRDefault="00723909" w:rsidP="00723909">
      <w:pPr>
        <w:pStyle w:val="c0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>    Для постоянных занятий желательн</w:t>
      </w:r>
      <w:r w:rsidR="00D32D4C" w:rsidRPr="00AF6A17">
        <w:rPr>
          <w:rStyle w:val="c1"/>
          <w:sz w:val="28"/>
          <w:szCs w:val="28"/>
        </w:rPr>
        <w:t xml:space="preserve">о сделать несколько </w:t>
      </w:r>
      <w:r w:rsidRPr="00AF6A17">
        <w:rPr>
          <w:rStyle w:val="c1"/>
          <w:sz w:val="28"/>
          <w:szCs w:val="28"/>
        </w:rPr>
        <w:t>трафарет</w:t>
      </w:r>
      <w:r w:rsidR="00D32D4C" w:rsidRPr="00AF6A17">
        <w:rPr>
          <w:rStyle w:val="c1"/>
          <w:sz w:val="28"/>
          <w:szCs w:val="28"/>
        </w:rPr>
        <w:t xml:space="preserve">ов (если есть возможность- </w:t>
      </w:r>
      <w:proofErr w:type="spellStart"/>
      <w:r w:rsidRPr="00AF6A17">
        <w:rPr>
          <w:rStyle w:val="c1"/>
          <w:sz w:val="28"/>
          <w:szCs w:val="28"/>
        </w:rPr>
        <w:t>заламинировать</w:t>
      </w:r>
      <w:proofErr w:type="spellEnd"/>
      <w:r w:rsidRPr="00AF6A17">
        <w:rPr>
          <w:rStyle w:val="c1"/>
          <w:sz w:val="28"/>
          <w:szCs w:val="28"/>
        </w:rPr>
        <w:t xml:space="preserve"> </w:t>
      </w:r>
      <w:proofErr w:type="gramStart"/>
      <w:r w:rsidRPr="00AF6A17">
        <w:rPr>
          <w:rStyle w:val="c1"/>
          <w:sz w:val="28"/>
          <w:szCs w:val="28"/>
        </w:rPr>
        <w:t>их</w:t>
      </w:r>
      <w:r w:rsidR="00877C96">
        <w:rPr>
          <w:rStyle w:val="c1"/>
          <w:sz w:val="28"/>
          <w:szCs w:val="28"/>
        </w:rPr>
        <w:t xml:space="preserve"> :</w:t>
      </w:r>
      <w:proofErr w:type="gramEnd"/>
      <w:r w:rsidR="00877C96">
        <w:rPr>
          <w:rStyle w:val="c1"/>
          <w:sz w:val="28"/>
          <w:szCs w:val="28"/>
        </w:rPr>
        <w:t xml:space="preserve"> ламинатор , скотч)</w:t>
      </w:r>
      <w:r w:rsidRPr="00AF6A17">
        <w:rPr>
          <w:rStyle w:val="c1"/>
          <w:sz w:val="28"/>
          <w:szCs w:val="28"/>
        </w:rPr>
        <w:t xml:space="preserve"> </w:t>
      </w:r>
    </w:p>
    <w:p w14:paraId="3B802502" w14:textId="2FD2B822" w:rsidR="00723909" w:rsidRPr="00AF6A17" w:rsidRDefault="00723909" w:rsidP="00877C96">
      <w:pPr>
        <w:pStyle w:val="c0"/>
        <w:jc w:val="center"/>
        <w:rPr>
          <w:sz w:val="28"/>
          <w:szCs w:val="28"/>
        </w:rPr>
      </w:pPr>
      <w:r w:rsidRPr="00AF6A17">
        <w:rPr>
          <w:rStyle w:val="c1"/>
          <w:sz w:val="28"/>
          <w:szCs w:val="28"/>
        </w:rPr>
        <w:t xml:space="preserve">Заниматься можно с детьми уже с 3 </w:t>
      </w:r>
      <w:proofErr w:type="gramStart"/>
      <w:r w:rsidRPr="00AF6A17">
        <w:rPr>
          <w:rStyle w:val="c1"/>
          <w:sz w:val="28"/>
          <w:szCs w:val="28"/>
        </w:rPr>
        <w:t xml:space="preserve">лет </w:t>
      </w:r>
      <w:r w:rsidR="00AF6A17" w:rsidRPr="00AF6A17">
        <w:rPr>
          <w:rStyle w:val="c1"/>
          <w:sz w:val="28"/>
          <w:szCs w:val="28"/>
        </w:rPr>
        <w:t>.</w:t>
      </w:r>
      <w:proofErr w:type="gramEnd"/>
    </w:p>
    <w:p w14:paraId="45964A3E" w14:textId="77777777" w:rsidR="00BC5D9F" w:rsidRDefault="00877C96">
      <w:pPr>
        <w:rPr>
          <w:sz w:val="28"/>
          <w:szCs w:val="28"/>
        </w:rPr>
      </w:pPr>
      <w:r>
        <w:rPr>
          <w:sz w:val="28"/>
          <w:szCs w:val="28"/>
        </w:rPr>
        <w:t>Попробуйте.</w:t>
      </w:r>
      <w:r w:rsidR="00065482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065482">
        <w:rPr>
          <w:sz w:val="28"/>
          <w:szCs w:val="28"/>
        </w:rPr>
        <w:t>от нес</w:t>
      </w:r>
      <w:r w:rsidR="00E27F19">
        <w:rPr>
          <w:sz w:val="28"/>
          <w:szCs w:val="28"/>
        </w:rPr>
        <w:t xml:space="preserve">колько трафаретов для </w:t>
      </w:r>
      <w:r w:rsidR="00BC5D9F">
        <w:rPr>
          <w:sz w:val="28"/>
          <w:szCs w:val="28"/>
        </w:rPr>
        <w:t>младшего возраста.</w:t>
      </w:r>
    </w:p>
    <w:p w14:paraId="61D88276" w14:textId="667C31FB" w:rsidR="00BB4C47" w:rsidRDefault="00E27F19">
      <w:pPr>
        <w:rPr>
          <w:sz w:val="28"/>
          <w:szCs w:val="28"/>
        </w:rPr>
      </w:pPr>
      <w:r w:rsidRPr="00E27F19">
        <w:rPr>
          <w:noProof/>
          <w:sz w:val="28"/>
          <w:szCs w:val="28"/>
        </w:rPr>
        <w:lastRenderedPageBreak/>
        <w:drawing>
          <wp:inline distT="0" distB="0" distL="0" distR="0" wp14:anchorId="4BA62EB8" wp14:editId="20BC9CCE">
            <wp:extent cx="6256020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482">
        <w:rPr>
          <w:sz w:val="28"/>
          <w:szCs w:val="28"/>
        </w:rPr>
        <w:t xml:space="preserve"> </w:t>
      </w:r>
    </w:p>
    <w:p w14:paraId="53BF21B0" w14:textId="04CC3BAC" w:rsidR="00BC5D9F" w:rsidRDefault="00F11F45">
      <w:pPr>
        <w:rPr>
          <w:sz w:val="28"/>
          <w:szCs w:val="28"/>
        </w:rPr>
      </w:pPr>
      <w:r w:rsidRPr="00F11F45">
        <w:rPr>
          <w:noProof/>
          <w:sz w:val="28"/>
          <w:szCs w:val="28"/>
        </w:rPr>
        <w:drawing>
          <wp:inline distT="0" distB="0" distL="0" distR="0" wp14:anchorId="1EACCC0E" wp14:editId="77EBF319">
            <wp:extent cx="6660515" cy="34366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EE82" w14:textId="7ED843A1" w:rsidR="00DF45EB" w:rsidRDefault="00DF45EB">
      <w:pPr>
        <w:rPr>
          <w:sz w:val="28"/>
          <w:szCs w:val="28"/>
        </w:rPr>
      </w:pPr>
    </w:p>
    <w:p w14:paraId="49A7828E" w14:textId="3A486039" w:rsidR="00DF45EB" w:rsidRDefault="00DF45EB">
      <w:pPr>
        <w:rPr>
          <w:sz w:val="28"/>
          <w:szCs w:val="28"/>
        </w:rPr>
      </w:pPr>
    </w:p>
    <w:p w14:paraId="05A02DFF" w14:textId="7A7FBDBC" w:rsidR="00DF45EB" w:rsidRDefault="00DF45EB">
      <w:pPr>
        <w:rPr>
          <w:sz w:val="28"/>
          <w:szCs w:val="28"/>
        </w:rPr>
      </w:pPr>
      <w:r w:rsidRPr="00DF45EB">
        <w:rPr>
          <w:noProof/>
          <w:sz w:val="28"/>
          <w:szCs w:val="28"/>
        </w:rPr>
        <w:lastRenderedPageBreak/>
        <w:drawing>
          <wp:inline distT="0" distB="0" distL="0" distR="0" wp14:anchorId="60235EED" wp14:editId="1395F25E">
            <wp:extent cx="6660515" cy="4529455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EE157" w14:textId="757858B3" w:rsidR="00DF45EB" w:rsidRDefault="00DF45EB">
      <w:pPr>
        <w:rPr>
          <w:sz w:val="28"/>
          <w:szCs w:val="28"/>
        </w:rPr>
      </w:pPr>
    </w:p>
    <w:p w14:paraId="24EFBF18" w14:textId="1C8FD833" w:rsidR="00DF45EB" w:rsidRDefault="00DF45EB">
      <w:pPr>
        <w:rPr>
          <w:sz w:val="28"/>
          <w:szCs w:val="28"/>
        </w:rPr>
      </w:pPr>
      <w:r w:rsidRPr="00DF45EB">
        <w:rPr>
          <w:noProof/>
          <w:sz w:val="28"/>
          <w:szCs w:val="28"/>
        </w:rPr>
        <w:drawing>
          <wp:inline distT="0" distB="0" distL="0" distR="0" wp14:anchorId="2141FD4B" wp14:editId="047BCDB9">
            <wp:extent cx="6797040" cy="40919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5D386" w14:textId="09B92ED5" w:rsidR="00DF45EB" w:rsidRDefault="005D4480">
      <w:pPr>
        <w:rPr>
          <w:sz w:val="28"/>
          <w:szCs w:val="28"/>
        </w:rPr>
      </w:pPr>
      <w:r w:rsidRPr="005D4480">
        <w:rPr>
          <w:noProof/>
          <w:sz w:val="28"/>
          <w:szCs w:val="28"/>
        </w:rPr>
        <w:lastRenderedPageBreak/>
        <w:drawing>
          <wp:inline distT="0" distB="0" distL="0" distR="0" wp14:anchorId="242A6DB8" wp14:editId="435407B9">
            <wp:extent cx="6660515" cy="6816725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8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6711" w14:textId="47ECA7CE" w:rsidR="005D4480" w:rsidRDefault="005D4480">
      <w:pPr>
        <w:rPr>
          <w:sz w:val="28"/>
          <w:szCs w:val="28"/>
        </w:rPr>
      </w:pPr>
    </w:p>
    <w:p w14:paraId="5CEE5F41" w14:textId="3FC91D26" w:rsidR="005D4480" w:rsidRDefault="005D4480">
      <w:pPr>
        <w:rPr>
          <w:sz w:val="28"/>
          <w:szCs w:val="28"/>
        </w:rPr>
      </w:pPr>
    </w:p>
    <w:p w14:paraId="21702129" w14:textId="65B4DA04" w:rsidR="005D4480" w:rsidRDefault="005D4480">
      <w:pPr>
        <w:rPr>
          <w:sz w:val="28"/>
          <w:szCs w:val="28"/>
        </w:rPr>
      </w:pPr>
    </w:p>
    <w:p w14:paraId="661CA72A" w14:textId="7445DCAF" w:rsidR="005D4480" w:rsidRDefault="005D4480">
      <w:pPr>
        <w:rPr>
          <w:sz w:val="28"/>
          <w:szCs w:val="28"/>
        </w:rPr>
      </w:pPr>
    </w:p>
    <w:p w14:paraId="37300B07" w14:textId="4923E349" w:rsidR="005D4480" w:rsidRDefault="005D4480">
      <w:pPr>
        <w:rPr>
          <w:sz w:val="28"/>
          <w:szCs w:val="28"/>
        </w:rPr>
      </w:pPr>
    </w:p>
    <w:p w14:paraId="00D335E6" w14:textId="41C76BE1" w:rsidR="005D4480" w:rsidRDefault="005D4480">
      <w:pPr>
        <w:rPr>
          <w:sz w:val="28"/>
          <w:szCs w:val="28"/>
        </w:rPr>
      </w:pPr>
    </w:p>
    <w:p w14:paraId="512FC390" w14:textId="306E53C4" w:rsidR="005D4480" w:rsidRDefault="005D4480">
      <w:pPr>
        <w:rPr>
          <w:sz w:val="28"/>
          <w:szCs w:val="28"/>
        </w:rPr>
      </w:pPr>
    </w:p>
    <w:p w14:paraId="448FF134" w14:textId="44BE58AF" w:rsidR="005D4480" w:rsidRDefault="005D4480">
      <w:pPr>
        <w:rPr>
          <w:sz w:val="28"/>
          <w:szCs w:val="28"/>
        </w:rPr>
      </w:pPr>
      <w:r w:rsidRPr="005D4480">
        <w:rPr>
          <w:noProof/>
          <w:sz w:val="28"/>
          <w:szCs w:val="28"/>
        </w:rPr>
        <w:lastRenderedPageBreak/>
        <w:drawing>
          <wp:inline distT="0" distB="0" distL="0" distR="0" wp14:anchorId="3BA194DE" wp14:editId="4F93E73C">
            <wp:extent cx="6660515" cy="470916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8488" w14:textId="3194C86C" w:rsidR="005D4480" w:rsidRDefault="00A82815">
      <w:pPr>
        <w:rPr>
          <w:sz w:val="28"/>
          <w:szCs w:val="28"/>
        </w:rPr>
      </w:pPr>
      <w:r w:rsidRPr="00A82815">
        <w:rPr>
          <w:noProof/>
          <w:sz w:val="28"/>
          <w:szCs w:val="28"/>
        </w:rPr>
        <w:drawing>
          <wp:inline distT="0" distB="0" distL="0" distR="0" wp14:anchorId="6EB01501" wp14:editId="64ABE59E">
            <wp:extent cx="6530340" cy="48844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B1E6" w14:textId="269387DA" w:rsidR="00764831" w:rsidRPr="00AF6A17" w:rsidRDefault="00764831">
      <w:pPr>
        <w:rPr>
          <w:sz w:val="28"/>
          <w:szCs w:val="28"/>
        </w:rPr>
      </w:pPr>
      <w:r w:rsidRPr="00764831">
        <w:rPr>
          <w:noProof/>
          <w:sz w:val="28"/>
          <w:szCs w:val="28"/>
        </w:rPr>
        <w:lastRenderedPageBreak/>
        <w:drawing>
          <wp:inline distT="0" distB="0" distL="0" distR="0" wp14:anchorId="4815C558" wp14:editId="79ED63B4">
            <wp:extent cx="6660515" cy="900811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00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831" w:rsidRPr="00AF6A17" w:rsidSect="00A82815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09"/>
    <w:rsid w:val="00065482"/>
    <w:rsid w:val="001D3D58"/>
    <w:rsid w:val="005D4480"/>
    <w:rsid w:val="00723909"/>
    <w:rsid w:val="00764831"/>
    <w:rsid w:val="00836A32"/>
    <w:rsid w:val="00877C96"/>
    <w:rsid w:val="00993FE0"/>
    <w:rsid w:val="00A82815"/>
    <w:rsid w:val="00AB6E6E"/>
    <w:rsid w:val="00AF6A17"/>
    <w:rsid w:val="00BB4C47"/>
    <w:rsid w:val="00BC5D9F"/>
    <w:rsid w:val="00D32D4C"/>
    <w:rsid w:val="00DF45EB"/>
    <w:rsid w:val="00E27F19"/>
    <w:rsid w:val="00E77D0A"/>
    <w:rsid w:val="00F1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1FCA"/>
  <w15:chartTrackingRefBased/>
  <w15:docId w15:val="{F1A96629-6CBE-4FBF-8987-543BB71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3909"/>
  </w:style>
  <w:style w:type="character" w:customStyle="1" w:styleId="c9">
    <w:name w:val="c9"/>
    <w:basedOn w:val="a0"/>
    <w:rsid w:val="00723909"/>
  </w:style>
  <w:style w:type="paragraph" w:customStyle="1" w:styleId="c6">
    <w:name w:val="c6"/>
    <w:basedOn w:val="a"/>
    <w:rsid w:val="007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3909"/>
  </w:style>
  <w:style w:type="paragraph" w:customStyle="1" w:styleId="c0">
    <w:name w:val="c0"/>
    <w:basedOn w:val="a"/>
    <w:rsid w:val="0072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2020-04-15T15:55:00Z</dcterms:created>
  <dcterms:modified xsi:type="dcterms:W3CDTF">2020-04-15T16:23:00Z</dcterms:modified>
</cp:coreProperties>
</file>