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Консультация для родителей «Пальчиковые игры и гимнастика для рук»</w:t>
      </w:r>
    </w:p>
    <w:p w:rsidR="00232E9A" w:rsidRPr="00232E9A" w:rsidRDefault="00232E9A" w:rsidP="00232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для детей: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2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пальцев рук детей, речевые способности, учитывая возрастные и индивидуальные особенности ребёнка;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Задачи для родителей: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3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учитывать опыт детей, приобретенный в детском саду;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3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семье благоприятные условия для проведения пальчиковой гимнастики.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правильного произношения, нормализовать её темп, учит соблюдению речевых пауз, снижает психическое напряжение.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Пальчиковые игры, на фольклорном материале, максимально эффективны для развития маленького ребёнка. Они содержательны, увлекательны, грамотны по своему дидактическому наполнению.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Художественный мир песенок и потешек построен по законам красоты. Суть фольклорных текстов – действие. Действия персонажей, движение событий.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цветные картинки, чтобы дети смогли вспомнить, как выглядят те или иные животные, о которых будет рассказываться в потешке, песенке, стихотворении. Затем предложите изобразить его с помощью пальчиков. При необходимости надо показать, как при помощи пальчиков может выглядеть то или иное животное.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lastRenderedPageBreak/>
        <w:t>Постепенно пальчиковую гимнастику можно усложнить: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всю потешку или песенку.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Такие игры и упражнения надо проводить постоянно с детьми раннего возраста. Дети лучше развиваются, когда они успешны и чувствуют, что у них всё получается и ими довольны взрослые. Хвалите малышей даже за самые маленькие успехи.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17586D"/>
          <w:sz w:val="28"/>
          <w:szCs w:val="28"/>
          <w:lang w:eastAsia="ru-RU"/>
        </w:rPr>
        <w:t>Рекомендации по проведению пальчиковых игр с ребёнком.</w:t>
      </w:r>
    </w:p>
    <w:p w:rsidR="00232E9A" w:rsidRPr="00232E9A" w:rsidRDefault="00232E9A" w:rsidP="00232E9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Приступая к работе, следует помнить о следующих принципах проведения занятий:</w:t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Выполнять упражнение следует вместе с ребёнком, при этом демонстрируя собственную увлечённость игрой.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numPr>
          <w:ilvl w:val="0"/>
          <w:numId w:val="4"/>
        </w:numPr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lastRenderedPageBreak/>
        <w:t>Стимулируйте подпевание детей, «не замечайте», если они поначалу делают что-то неправильно, поощряйте успехи.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  <w:r w:rsidRPr="00232E9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упражнений и ритмичных движений пальцами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Детки учатся концентрировать своё внимание и правильно его распределять,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Развивается память ребенка, так как он учится запоминать определённые положения рук и последовательность движений.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детей развивается воображение и фантазия. Овладев всеми упражнениями, он сможет «рассказывать руками» целые истории,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hd w:val="clear" w:color="auto" w:fill="FFFFFF"/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Pr="00232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 xml:space="preserve"> Пример любимых игр детей — специально для вас, родители, ниже.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</w:pPr>
    </w:p>
    <w:p w:rsidR="00232E9A" w:rsidRPr="00232E9A" w:rsidRDefault="00232E9A" w:rsidP="00232E9A">
      <w:pPr>
        <w:spacing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Алые цветки.</w:t>
      </w:r>
      <w:r w:rsidRPr="00232E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Наши алые цветки,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Распускают лепестки.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(Соедините ладони в форме тюльпана, затем медленно ракрывайте пальцы.)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Ветерок чуть дышит,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Лепестки колышет.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(Покачивайте кисти рук)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Наши алые цветки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закрывают лепестки,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(Медленно соедините пальцы, образуя цветок.)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Тихо засыпают,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Головой качают.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(«Цветок» снова покачивается на ветру)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Руки подняли и помахали –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Это деревья в лесу.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Локти согнули, кисти встряхнули –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Ветер сбивает росу.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Плавно руками помашем –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Это к нам птицы летят.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Как они сядут, покажем –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Крылья мы сложим назад.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(Дети выполняют движения по тексту за воспитателем)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lastRenderedPageBreak/>
        <w:br/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Перчатка.</w:t>
      </w:r>
      <w:r w:rsidRPr="00232E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Весёлая мышка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Перчатку нашла,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Раскрываем ладошку, пальцы растопырены (перчатка). Поворачиваем руки то ладонью, то тыльной стороной вверх.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Гнездо в ней устроив,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Складываем ладоши «ковшом»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Мышат позвала.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Сгибаем — разгибаем пальцы («зовущий» жест)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Им корочку хлеба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Дала покусать,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Кончиком большого пальца поочерёдно стучим по кончикам остальных пальчиков.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Погладила (отшлёпала) всех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Большим пальцем гладим («шлёпаем») остальные (скользящим движением от мизинца к указательному).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и отправила спать.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Ладони прижимаем друг к другу, кладём под щёку (спим).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pict>
          <v:shape id="_x0000_i1028" type="#_x0000_t75" alt="" style="width:24pt;height:24pt"/>
        </w:pic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Котята.</w:t>
      </w:r>
      <w:r w:rsidRPr="00232E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Ладошки складываем, пальцы прижимаем друг к другу. Локти опираются о стол.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У кошечки нашей есть десять котят,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Покачиваем руками, не разъединяя их.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Сейчас все котята по парам стоят: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Два толстых, два ловких,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Два длинных, два хитрых,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Два маленьких самых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И самых красивых.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  <w:t>Постукиваем соответствующими пальцами друг о друга (от большого к мизинцу).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lastRenderedPageBreak/>
        <w:t>Кролик.</w:t>
      </w:r>
      <w:r w:rsidRPr="00232E9A">
        <w:rPr>
          <w:rFonts w:ascii="Times New Roman" w:eastAsia="Times New Roman" w:hAnsi="Times New Roman" w:cs="Times New Roman"/>
          <w:b/>
          <w:bCs/>
          <w:color w:val="4F6228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Маленький кролик с большими ушами,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Кисти прижать к голове, как ушки.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Розовым носом,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Указательными пальцами дотронуться до носа.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Смешными усами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Указательные пальцы прижаты к губам.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Норку глубокую роет себе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Сильными лапками в мягкой земле.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Роем норку (колени).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Чистит он шёрстку себе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«Чистим шёрстку».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Или спит.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Руки складываем, кладём под щёку.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Кролик ушами всегда шевелит.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Шевелим «ушами».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Слышит шаги и лисиц, и волков,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  <w:t>Прячется в норку свою от врагов.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Сжаться в комочек или спрятаться в мамины коленки</w:t>
      </w:r>
      <w:r w:rsidRPr="00232E9A">
        <w:rPr>
          <w:rFonts w:ascii="Times New Roman" w:eastAsia="Times New Roman" w:hAnsi="Times New Roman" w:cs="Times New Roman"/>
          <w:b/>
          <w:b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t>Черепашка.</w:t>
      </w:r>
      <w:r w:rsidRPr="00232E9A"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Рука сжата в кулак. Большой палец сверху.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Моя черепашка в коробке живёт,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Рука лежит на другой ладони (или на ладони партнёра по игре).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Купается в ванне,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Волнообразные движение кулаком в воздухе.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По полу ползёт.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«Черепашка» ползёт по другой руке (своей или партнёра по игре).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Её на ладошке я буду носить,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Руки возвращаются в исходное положение.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Она не захочет меня укусить</w:t>
      </w: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br/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t>Отрицательный жест головой.</w:t>
      </w:r>
      <w:r w:rsidRPr="00232E9A">
        <w:rPr>
          <w:rFonts w:ascii="Times New Roman" w:eastAsia="Times New Roman" w:hAnsi="Times New Roman" w:cs="Times New Roman"/>
          <w:i/>
          <w:iCs/>
          <w:color w:val="17586D"/>
          <w:sz w:val="28"/>
          <w:szCs w:val="28"/>
          <w:lang w:eastAsia="ru-RU"/>
        </w:rPr>
        <w:br/>
      </w:r>
    </w:p>
    <w:p w:rsidR="00232E9A" w:rsidRPr="00232E9A" w:rsidRDefault="00232E9A" w:rsidP="00232E9A">
      <w:pPr>
        <w:spacing w:line="240" w:lineRule="auto"/>
        <w:ind w:left="200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t> </w:t>
      </w:r>
    </w:p>
    <w:p w:rsidR="00232E9A" w:rsidRPr="00232E9A" w:rsidRDefault="00232E9A" w:rsidP="00232E9A">
      <w:pPr>
        <w:spacing w:line="240" w:lineRule="auto"/>
        <w:ind w:left="200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232E9A"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  <w:pict>
          <v:shape id="_x0000_i1029" type="#_x0000_t75" alt="" style="width:24pt;height:24pt"/>
        </w:pict>
      </w:r>
    </w:p>
    <w:p w:rsidR="0013223B" w:rsidRPr="00232E9A" w:rsidRDefault="0013223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3223B" w:rsidRPr="00232E9A" w:rsidSect="00FD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E7" w:rsidRDefault="00F813E7" w:rsidP="00AD3CDA">
      <w:pPr>
        <w:spacing w:after="0" w:line="240" w:lineRule="auto"/>
      </w:pPr>
      <w:r>
        <w:separator/>
      </w:r>
    </w:p>
  </w:endnote>
  <w:endnote w:type="continuationSeparator" w:id="1">
    <w:p w:rsidR="00F813E7" w:rsidRDefault="00F813E7" w:rsidP="00A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E7" w:rsidRDefault="00F813E7" w:rsidP="00AD3CDA">
      <w:pPr>
        <w:spacing w:after="0" w:line="240" w:lineRule="auto"/>
      </w:pPr>
      <w:r>
        <w:separator/>
      </w:r>
    </w:p>
  </w:footnote>
  <w:footnote w:type="continuationSeparator" w:id="1">
    <w:p w:rsidR="00F813E7" w:rsidRDefault="00F813E7" w:rsidP="00AD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6EB"/>
    <w:multiLevelType w:val="multilevel"/>
    <w:tmpl w:val="CD7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42B02"/>
    <w:multiLevelType w:val="multilevel"/>
    <w:tmpl w:val="4A1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C16F5"/>
    <w:multiLevelType w:val="multilevel"/>
    <w:tmpl w:val="C4F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4B0D07"/>
    <w:multiLevelType w:val="multilevel"/>
    <w:tmpl w:val="3D5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F8"/>
    <w:rsid w:val="0000604E"/>
    <w:rsid w:val="0013223B"/>
    <w:rsid w:val="00232E9A"/>
    <w:rsid w:val="00546108"/>
    <w:rsid w:val="005568F8"/>
    <w:rsid w:val="00606BB3"/>
    <w:rsid w:val="006D3A6F"/>
    <w:rsid w:val="00815089"/>
    <w:rsid w:val="00A54009"/>
    <w:rsid w:val="00A670FE"/>
    <w:rsid w:val="00AD3CDA"/>
    <w:rsid w:val="00BB5BDF"/>
    <w:rsid w:val="00F813E7"/>
    <w:rsid w:val="00FD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DA"/>
  </w:style>
  <w:style w:type="paragraph" w:styleId="a5">
    <w:name w:val="footer"/>
    <w:basedOn w:val="a"/>
    <w:link w:val="a6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DA"/>
  </w:style>
  <w:style w:type="paragraph" w:styleId="a7">
    <w:name w:val="Normal (Web)"/>
    <w:basedOn w:val="a"/>
    <w:uiPriority w:val="99"/>
    <w:semiHidden/>
    <w:unhideWhenUsed/>
    <w:rsid w:val="0023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2E9A"/>
    <w:rPr>
      <w:b/>
      <w:bCs/>
    </w:rPr>
  </w:style>
  <w:style w:type="character" w:styleId="a9">
    <w:name w:val="Emphasis"/>
    <w:basedOn w:val="a0"/>
    <w:uiPriority w:val="20"/>
    <w:qFormat/>
    <w:rsid w:val="00232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DA"/>
  </w:style>
  <w:style w:type="paragraph" w:styleId="a5">
    <w:name w:val="footer"/>
    <w:basedOn w:val="a"/>
    <w:link w:val="a6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1181</Words>
  <Characters>6733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Роман Зайцев</cp:lastModifiedBy>
  <cp:revision>9</cp:revision>
  <dcterms:created xsi:type="dcterms:W3CDTF">2019-01-21T06:48:00Z</dcterms:created>
  <dcterms:modified xsi:type="dcterms:W3CDTF">2020-04-23T17:53:00Z</dcterms:modified>
</cp:coreProperties>
</file>