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732E" w14:textId="77777777" w:rsidR="008F1348" w:rsidRDefault="008F1348" w:rsidP="008F1348">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МДОУ Детский сад № 55</w:t>
      </w:r>
    </w:p>
    <w:p w14:paraId="0F407212" w14:textId="77777777" w:rsidR="008F1348" w:rsidRDefault="008F1348" w:rsidP="008F1348">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Город Ярославль</w:t>
      </w:r>
    </w:p>
    <w:p w14:paraId="3664E585" w14:textId="77777777" w:rsidR="008F1348" w:rsidRPr="00C9687E" w:rsidRDefault="008F1348" w:rsidP="008F1348">
      <w:pPr>
        <w:shd w:val="clear" w:color="auto" w:fill="FFFFFF"/>
        <w:spacing w:after="0" w:line="240" w:lineRule="auto"/>
        <w:jc w:val="center"/>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КОНСУЛЬТАЦИЯ ДЛЯ РОДИТЕЛЕЙ</w:t>
      </w:r>
    </w:p>
    <w:p w14:paraId="57C5F602" w14:textId="43A78843" w:rsidR="008F1348" w:rsidRPr="00C9687E" w:rsidRDefault="008F1348" w:rsidP="008F1348">
      <w:pPr>
        <w:shd w:val="clear" w:color="auto" w:fill="FFFFFF"/>
        <w:spacing w:after="0" w:line="240" w:lineRule="auto"/>
        <w:jc w:val="center"/>
        <w:rPr>
          <w:rFonts w:ascii="Calibri" w:eastAsia="Times New Roman" w:hAnsi="Calibri" w:cs="Calibri"/>
          <w:color w:val="000000"/>
          <w:kern w:val="0"/>
          <w:lang w:eastAsia="ru-RU"/>
          <w14:ligatures w14:val="none"/>
        </w:rPr>
      </w:pPr>
      <w:r w:rsidRPr="006A1EE9">
        <w:rPr>
          <w:rFonts w:ascii="Times New Roman" w:eastAsia="Times New Roman" w:hAnsi="Times New Roman" w:cs="Times New Roman"/>
          <w:color w:val="000000"/>
          <w:kern w:val="0"/>
          <w:sz w:val="28"/>
          <w:szCs w:val="28"/>
          <w:lang w:eastAsia="ru-RU"/>
          <w14:ligatures w14:val="none"/>
        </w:rPr>
        <w:t xml:space="preserve">ВОСПИТАННИКОВ </w:t>
      </w:r>
      <w:r w:rsidR="006A1EE9">
        <w:rPr>
          <w:rFonts w:ascii="Times New Roman" w:eastAsia="Times New Roman" w:hAnsi="Times New Roman" w:cs="Times New Roman"/>
          <w:color w:val="000000"/>
          <w:kern w:val="0"/>
          <w:sz w:val="28"/>
          <w:szCs w:val="28"/>
          <w:lang w:eastAsia="ru-RU"/>
          <w14:ligatures w14:val="none"/>
        </w:rPr>
        <w:t>СТАРШЕЙ</w:t>
      </w:r>
      <w:r w:rsidRPr="006A1EE9">
        <w:rPr>
          <w:rFonts w:ascii="Times New Roman" w:eastAsia="Times New Roman" w:hAnsi="Times New Roman" w:cs="Times New Roman"/>
          <w:color w:val="000000"/>
          <w:kern w:val="0"/>
          <w:sz w:val="28"/>
          <w:szCs w:val="28"/>
          <w:lang w:eastAsia="ru-RU"/>
          <w14:ligatures w14:val="none"/>
        </w:rPr>
        <w:t xml:space="preserve"> ГРУППЫ</w:t>
      </w:r>
      <w:r w:rsidRPr="00C9687E">
        <w:rPr>
          <w:rFonts w:ascii="Times New Roman" w:eastAsia="Times New Roman" w:hAnsi="Times New Roman" w:cs="Times New Roman"/>
          <w:b/>
          <w:bCs/>
          <w:color w:val="000000"/>
          <w:kern w:val="0"/>
          <w:sz w:val="28"/>
          <w:szCs w:val="28"/>
          <w:lang w:eastAsia="ru-RU"/>
          <w14:ligatures w14:val="none"/>
        </w:rPr>
        <w:t xml:space="preserve"> «</w:t>
      </w:r>
      <w:r>
        <w:rPr>
          <w:rFonts w:ascii="Times New Roman" w:eastAsia="Times New Roman" w:hAnsi="Times New Roman" w:cs="Times New Roman"/>
          <w:b/>
          <w:bCs/>
          <w:color w:val="000000"/>
          <w:kern w:val="0"/>
          <w:sz w:val="28"/>
          <w:szCs w:val="28"/>
          <w:lang w:eastAsia="ru-RU"/>
          <w14:ligatures w14:val="none"/>
        </w:rPr>
        <w:t>ФИАЛКА</w:t>
      </w:r>
      <w:r w:rsidRPr="00C9687E">
        <w:rPr>
          <w:rFonts w:ascii="Times New Roman" w:eastAsia="Times New Roman" w:hAnsi="Times New Roman" w:cs="Times New Roman"/>
          <w:b/>
          <w:bCs/>
          <w:color w:val="000000"/>
          <w:kern w:val="0"/>
          <w:sz w:val="28"/>
          <w:szCs w:val="28"/>
          <w:lang w:eastAsia="ru-RU"/>
          <w14:ligatures w14:val="none"/>
        </w:rPr>
        <w:t>»</w:t>
      </w:r>
    </w:p>
    <w:p w14:paraId="607B8AA2" w14:textId="77777777" w:rsidR="008F1348" w:rsidRPr="00C9687E" w:rsidRDefault="008F1348" w:rsidP="008F1348">
      <w:pPr>
        <w:shd w:val="clear" w:color="auto" w:fill="FFFFFF"/>
        <w:spacing w:after="0" w:line="240" w:lineRule="auto"/>
        <w:jc w:val="center"/>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 «ДОШКОЛЬНИК И КОМПЬЮТЕР»</w:t>
      </w:r>
    </w:p>
    <w:p w14:paraId="7E8255DE" w14:textId="77777777" w:rsidR="008F1348" w:rsidRPr="00C9687E" w:rsidRDefault="008F1348" w:rsidP="008F1348">
      <w:pPr>
        <w:shd w:val="clear" w:color="auto" w:fill="FFFFFF"/>
        <w:spacing w:after="0" w:line="240" w:lineRule="auto"/>
        <w:jc w:val="center"/>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                                                     Подготовила воспитатель:</w:t>
      </w:r>
    </w:p>
    <w:p w14:paraId="692530DD" w14:textId="77777777" w:rsidR="008F1348" w:rsidRPr="00C9687E" w:rsidRDefault="008F1348" w:rsidP="008F1348">
      <w:pPr>
        <w:shd w:val="clear" w:color="auto" w:fill="FFFFFF"/>
        <w:spacing w:after="0" w:line="240" w:lineRule="auto"/>
        <w:jc w:val="center"/>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                                 </w:t>
      </w:r>
      <w:r>
        <w:rPr>
          <w:rFonts w:ascii="Times New Roman" w:eastAsia="Times New Roman" w:hAnsi="Times New Roman" w:cs="Times New Roman"/>
          <w:b/>
          <w:bCs/>
          <w:color w:val="000000"/>
          <w:kern w:val="0"/>
          <w:sz w:val="28"/>
          <w:szCs w:val="28"/>
          <w:lang w:eastAsia="ru-RU"/>
          <w14:ligatures w14:val="none"/>
        </w:rPr>
        <w:t>Чурбанова Ж.В.</w:t>
      </w:r>
    </w:p>
    <w:p w14:paraId="52D07B01" w14:textId="77777777" w:rsidR="008F1348" w:rsidRPr="00C9687E" w:rsidRDefault="008F1348" w:rsidP="008F1348">
      <w:pPr>
        <w:shd w:val="clear" w:color="auto" w:fill="FFFFFF"/>
        <w:spacing w:after="0" w:line="240" w:lineRule="auto"/>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32"/>
          <w:szCs w:val="32"/>
          <w:lang w:eastAsia="ru-RU"/>
          <w14:ligatures w14:val="none"/>
        </w:rPr>
        <w:t>                                 </w:t>
      </w:r>
      <w:r>
        <w:rPr>
          <w:rFonts w:ascii="Times New Roman" w:eastAsia="Times New Roman" w:hAnsi="Times New Roman" w:cs="Times New Roman"/>
          <w:b/>
          <w:bCs/>
          <w:color w:val="000000"/>
          <w:kern w:val="0"/>
          <w:sz w:val="32"/>
          <w:szCs w:val="32"/>
          <w:lang w:eastAsia="ru-RU"/>
          <w14:ligatures w14:val="none"/>
        </w:rPr>
        <w:t>Ярославль</w:t>
      </w:r>
      <w:r w:rsidRPr="00C9687E">
        <w:rPr>
          <w:rFonts w:ascii="Times New Roman" w:eastAsia="Times New Roman" w:hAnsi="Times New Roman" w:cs="Times New Roman"/>
          <w:b/>
          <w:bCs/>
          <w:color w:val="000000"/>
          <w:kern w:val="0"/>
          <w:sz w:val="32"/>
          <w:szCs w:val="32"/>
          <w:lang w:eastAsia="ru-RU"/>
          <w14:ligatures w14:val="none"/>
        </w:rPr>
        <w:t>, 202</w:t>
      </w:r>
      <w:r>
        <w:rPr>
          <w:rFonts w:ascii="Times New Roman" w:eastAsia="Times New Roman" w:hAnsi="Times New Roman" w:cs="Times New Roman"/>
          <w:b/>
          <w:bCs/>
          <w:color w:val="000000"/>
          <w:kern w:val="0"/>
          <w:sz w:val="32"/>
          <w:szCs w:val="32"/>
          <w:lang w:eastAsia="ru-RU"/>
          <w14:ligatures w14:val="none"/>
        </w:rPr>
        <w:t>2</w:t>
      </w:r>
      <w:r w:rsidRPr="00C9687E">
        <w:rPr>
          <w:rFonts w:ascii="Times New Roman" w:eastAsia="Times New Roman" w:hAnsi="Times New Roman" w:cs="Times New Roman"/>
          <w:b/>
          <w:bCs/>
          <w:color w:val="000000"/>
          <w:kern w:val="0"/>
          <w:sz w:val="32"/>
          <w:szCs w:val="32"/>
          <w:lang w:eastAsia="ru-RU"/>
          <w14:ligatures w14:val="none"/>
        </w:rPr>
        <w:t>г.</w:t>
      </w:r>
    </w:p>
    <w:p w14:paraId="230BC4B5"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С</w:t>
      </w:r>
      <w:r w:rsidRPr="00C9687E">
        <w:rPr>
          <w:rFonts w:ascii="Times New Roman" w:eastAsia="Times New Roman" w:hAnsi="Times New Roman" w:cs="Times New Roman"/>
          <w:color w:val="000000"/>
          <w:kern w:val="0"/>
          <w:sz w:val="28"/>
          <w:szCs w:val="28"/>
          <w:lang w:eastAsia="ru-RU"/>
          <w14:ligatures w14:val="none"/>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14:paraId="15862A73"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14:paraId="57173752"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14:paraId="30B231D0"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Одна из важнейших функций компьютерных игр – обучающая.</w:t>
      </w:r>
      <w:r w:rsidRPr="00C9687E">
        <w:rPr>
          <w:rFonts w:ascii="Times New Roman" w:eastAsia="Times New Roman" w:hAnsi="Times New Roman" w:cs="Times New Roman"/>
          <w:color w:val="000000"/>
          <w:kern w:val="0"/>
          <w:sz w:val="28"/>
          <w:szCs w:val="28"/>
          <w:lang w:eastAsia="ru-RU"/>
          <w14:ligatures w14:val="none"/>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14:paraId="3F2DB70E"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14:paraId="57D45A4B"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Итак, компьютер развивает множество интеллектуальных навыков.</w:t>
      </w:r>
    </w:p>
    <w:p w14:paraId="0898D0A8"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Но есть одно "но".</w:t>
      </w:r>
    </w:p>
    <w:p w14:paraId="6989759A"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Нельзя забывать о золотой середине, о норме. Всякое лекарство может стать ядом, если принято в не разумных дозах.</w:t>
      </w:r>
    </w:p>
    <w:p w14:paraId="5971741A"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14:paraId="707FFD82"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Существуют определенные ограничения по времени.</w:t>
      </w:r>
    </w:p>
    <w:p w14:paraId="792D4BED"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w:t>
      </w:r>
      <w:r w:rsidRPr="00C9687E">
        <w:rPr>
          <w:rFonts w:ascii="Times New Roman" w:eastAsia="Times New Roman" w:hAnsi="Times New Roman" w:cs="Times New Roman"/>
          <w:color w:val="000000"/>
          <w:kern w:val="0"/>
          <w:sz w:val="28"/>
          <w:szCs w:val="28"/>
          <w:lang w:eastAsia="ru-RU"/>
          <w14:ligatures w14:val="none"/>
        </w:rPr>
        <w:lastRenderedPageBreak/>
        <w:t>разумного в общении с компьютером. </w:t>
      </w:r>
      <w:r w:rsidRPr="00C9687E">
        <w:rPr>
          <w:rFonts w:ascii="Times New Roman" w:eastAsia="Times New Roman" w:hAnsi="Times New Roman" w:cs="Times New Roman"/>
          <w:b/>
          <w:bCs/>
          <w:i/>
          <w:iCs/>
          <w:color w:val="000000"/>
          <w:kern w:val="0"/>
          <w:sz w:val="28"/>
          <w:szCs w:val="28"/>
          <w:u w:val="single"/>
          <w:lang w:eastAsia="ru-RU"/>
          <w14:ligatures w14:val="none"/>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14:paraId="59C6ABEC"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i/>
          <w:iCs/>
          <w:color w:val="000000"/>
          <w:kern w:val="0"/>
          <w:sz w:val="28"/>
          <w:szCs w:val="28"/>
          <w:u w:val="single"/>
          <w:lang w:eastAsia="ru-RU"/>
          <w14:ligatures w14:val="none"/>
        </w:rPr>
        <w:t>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псевдообщение.</w:t>
      </w:r>
    </w:p>
    <w:p w14:paraId="35BE5B12"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i/>
          <w:iCs/>
          <w:color w:val="000000"/>
          <w:kern w:val="0"/>
          <w:sz w:val="28"/>
          <w:szCs w:val="28"/>
          <w:u w:val="single"/>
          <w:lang w:eastAsia="ru-RU"/>
          <w14:ligatures w14:val="none"/>
        </w:rPr>
        <w:t>Компьютер дает возможность перенестись в другой мир, который можно увидеть, с которым можно поиграть.</w:t>
      </w:r>
    </w:p>
    <w:p w14:paraId="62B88F50"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i/>
          <w:iCs/>
          <w:color w:val="000000"/>
          <w:kern w:val="0"/>
          <w:sz w:val="28"/>
          <w:szCs w:val="28"/>
          <w:u w:val="single"/>
          <w:lang w:eastAsia="ru-RU"/>
          <w14:ligatures w14:val="none"/>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C9687E">
        <w:rPr>
          <w:rFonts w:ascii="Times New Roman" w:eastAsia="Times New Roman" w:hAnsi="Times New Roman" w:cs="Times New Roman"/>
          <w:b/>
          <w:bCs/>
          <w:i/>
          <w:iCs/>
          <w:color w:val="000000"/>
          <w:kern w:val="0"/>
          <w:sz w:val="28"/>
          <w:szCs w:val="28"/>
          <w:u w:val="single"/>
          <w:lang w:eastAsia="ru-RU"/>
          <w14:ligatures w14:val="none"/>
        </w:rPr>
        <w:br/>
        <w:t>В развитии навыков реального общения компьютерные навыки могут играть только вспомогательную роль.</w:t>
      </w:r>
    </w:p>
    <w:p w14:paraId="5D5EDEBB"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u w:val="single"/>
          <w:lang w:eastAsia="ru-RU"/>
          <w14:ligatures w14:val="none"/>
        </w:rPr>
        <w:t>Как определить момент наступления утомления у детей при работе на компьютере?</w:t>
      </w:r>
    </w:p>
    <w:p w14:paraId="1B9390A4"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14:paraId="07209BDA"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C9687E">
        <w:rPr>
          <w:rFonts w:ascii="Times New Roman" w:eastAsia="Times New Roman" w:hAnsi="Times New Roman" w:cs="Times New Roman"/>
          <w:color w:val="000000"/>
          <w:kern w:val="0"/>
          <w:sz w:val="28"/>
          <w:szCs w:val="28"/>
          <w:lang w:eastAsia="ru-RU"/>
          <w14:ligatures w14:val="none"/>
        </w:rPr>
        <w:br/>
        <w:t>У подвижных детей утомление проявляется, как правило, иначе - с 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14:paraId="0907BD7C"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w:t>
      </w:r>
      <w:r w:rsidRPr="00C9687E">
        <w:rPr>
          <w:rFonts w:ascii="Times New Roman" w:eastAsia="Times New Roman" w:hAnsi="Times New Roman" w:cs="Times New Roman"/>
          <w:color w:val="000000"/>
          <w:kern w:val="0"/>
          <w:sz w:val="28"/>
          <w:szCs w:val="28"/>
          <w:lang w:eastAsia="ru-RU"/>
          <w14:ligatures w14:val="none"/>
        </w:rPr>
        <w:lastRenderedPageBreak/>
        <w:t>интересной игры уход в себя. Все это при злоупотреблении компьютером может привести к невротическим реакциям (астеническим, фобическим, соматовегетативным изменениям эмоционального статуса, аутизму, депрессии).</w:t>
      </w:r>
      <w:r w:rsidRPr="00C9687E">
        <w:rPr>
          <w:rFonts w:ascii="Times New Roman" w:eastAsia="Times New Roman" w:hAnsi="Times New Roman" w:cs="Times New Roman"/>
          <w:color w:val="000000"/>
          <w:kern w:val="0"/>
          <w:sz w:val="28"/>
          <w:szCs w:val="28"/>
          <w:lang w:eastAsia="ru-RU"/>
          <w14:ligatures w14:val="none"/>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C9687E">
        <w:rPr>
          <w:rFonts w:ascii="Times New Roman" w:eastAsia="Times New Roman" w:hAnsi="Times New Roman" w:cs="Times New Roman"/>
          <w:color w:val="000000"/>
          <w:kern w:val="0"/>
          <w:sz w:val="28"/>
          <w:szCs w:val="28"/>
          <w:lang w:eastAsia="ru-RU"/>
          <w14:ligatures w14:val="none"/>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14:paraId="08FCF5DF" w14:textId="77777777" w:rsidR="008F1348" w:rsidRPr="00C9687E" w:rsidRDefault="008F1348" w:rsidP="008F1348">
      <w:pPr>
        <w:shd w:val="clear" w:color="auto" w:fill="FFFFFF"/>
        <w:spacing w:after="0" w:line="240" w:lineRule="auto"/>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Почему мы придаем такое значение внешним проявлениям утомления, связанного с работой на ПЭВМ?</w:t>
      </w:r>
      <w:r w:rsidRPr="00C9687E">
        <w:rPr>
          <w:rFonts w:ascii="Times New Roman" w:eastAsia="Times New Roman" w:hAnsi="Times New Roman" w:cs="Times New Roman"/>
          <w:color w:val="000000"/>
          <w:kern w:val="0"/>
          <w:sz w:val="28"/>
          <w:szCs w:val="28"/>
          <w:lang w:eastAsia="ru-RU"/>
          <w14:ligatures w14:val="none"/>
        </w:rPr>
        <w:b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14:paraId="6B712BD9"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14:paraId="6FAC1ABE"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14:paraId="388ACF0E"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 xml:space="preserve">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w:t>
      </w:r>
      <w:r w:rsidRPr="00C9687E">
        <w:rPr>
          <w:rFonts w:ascii="Times New Roman" w:eastAsia="Times New Roman" w:hAnsi="Times New Roman" w:cs="Times New Roman"/>
          <w:color w:val="000000"/>
          <w:kern w:val="0"/>
          <w:sz w:val="28"/>
          <w:szCs w:val="28"/>
          <w:lang w:eastAsia="ru-RU"/>
          <w14:ligatures w14:val="none"/>
        </w:rPr>
        <w:lastRenderedPageBreak/>
        <w:t>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14:paraId="40361272" w14:textId="77777777" w:rsidR="008F1348" w:rsidRPr="00C9687E" w:rsidRDefault="008F1348" w:rsidP="008F1348">
      <w:pPr>
        <w:shd w:val="clear" w:color="auto" w:fill="FFFFFF"/>
        <w:spacing w:after="0" w:line="240" w:lineRule="auto"/>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w:t>
      </w:r>
      <w:r>
        <w:rPr>
          <w:rFonts w:ascii="Times New Roman" w:eastAsia="Times New Roman" w:hAnsi="Times New Roman" w:cs="Times New Roman"/>
          <w:color w:val="000000"/>
          <w:kern w:val="0"/>
          <w:sz w:val="28"/>
          <w:szCs w:val="28"/>
          <w:lang w:eastAsia="ru-RU"/>
          <w14:ligatures w14:val="none"/>
        </w:rPr>
        <w:t xml:space="preserve"> </w:t>
      </w:r>
      <w:r w:rsidRPr="00C9687E">
        <w:rPr>
          <w:rFonts w:ascii="Times New Roman" w:eastAsia="Times New Roman" w:hAnsi="Times New Roman" w:cs="Times New Roman"/>
          <w:color w:val="000000"/>
          <w:kern w:val="0"/>
          <w:sz w:val="28"/>
          <w:szCs w:val="28"/>
          <w:lang w:eastAsia="ru-RU"/>
          <w14:ligatures w14:val="none"/>
        </w:rPr>
        <w:t>наблюдателю.</w:t>
      </w:r>
      <w:r w:rsidRPr="00C9687E">
        <w:rPr>
          <w:rFonts w:ascii="Times New Roman" w:eastAsia="Times New Roman" w:hAnsi="Times New Roman" w:cs="Times New Roman"/>
          <w:color w:val="000000"/>
          <w:kern w:val="0"/>
          <w:sz w:val="28"/>
          <w:szCs w:val="28"/>
          <w:lang w:eastAsia="ru-RU"/>
          <w14:ligatures w14:val="none"/>
        </w:rPr>
        <w:b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стучание и т. п.), неприятная мимика (кривляние, тики), неудержимые всплески эмоций (крик, плач, прыжки и т. д.).</w:t>
      </w:r>
    </w:p>
    <w:p w14:paraId="756E6864"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b/>
          <w:bCs/>
          <w:color w:val="000000"/>
          <w:kern w:val="0"/>
          <w:sz w:val="28"/>
          <w:szCs w:val="28"/>
          <w:lang w:eastAsia="ru-RU"/>
          <w14:ligatures w14:val="none"/>
        </w:rPr>
        <w:t>При педагогической диагностике состояния детей следует ориентироваться на следующие 4 группы критериев утомления:</w:t>
      </w:r>
    </w:p>
    <w:p w14:paraId="27A7C163" w14:textId="25804E5D" w:rsidR="008F1348" w:rsidRPr="00C9687E" w:rsidRDefault="008F1348" w:rsidP="008F1348">
      <w:pPr>
        <w:shd w:val="clear" w:color="auto" w:fill="FFFFFF"/>
        <w:spacing w:after="0" w:line="240" w:lineRule="auto"/>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1. Потеря контроля над собой: ребенок трогает лицо, сосет палец, гримасничает, трясет ногами, кричит и т. п.</w:t>
      </w:r>
      <w:r w:rsidRPr="00C9687E">
        <w:rPr>
          <w:rFonts w:ascii="Times New Roman" w:eastAsia="Times New Roman" w:hAnsi="Times New Roman" w:cs="Times New Roman"/>
          <w:color w:val="000000"/>
          <w:kern w:val="0"/>
          <w:sz w:val="28"/>
          <w:szCs w:val="28"/>
          <w:lang w:eastAsia="ru-RU"/>
          <w14:ligatures w14:val="none"/>
        </w:rPr>
        <w:br/>
        <w:t>2. Потеря интереса к работе с ПЭВМ: частые отвлечения, разговоры, переключение внимания на другие предметы, отказ от продолжения работы.</w:t>
      </w:r>
      <w:r w:rsidRPr="00C9687E">
        <w:rPr>
          <w:rFonts w:ascii="Times New Roman" w:eastAsia="Times New Roman" w:hAnsi="Times New Roman" w:cs="Times New Roman"/>
          <w:color w:val="000000"/>
          <w:kern w:val="0"/>
          <w:sz w:val="28"/>
          <w:szCs w:val="28"/>
          <w:lang w:eastAsia="ru-RU"/>
          <w14:ligatures w14:val="none"/>
        </w:rPr>
        <w:br/>
        <w:t>3. Полное утомление: склонение туловища на бок, на спинку стула, задирание ног с упором коленей в край стола и т. д.</w:t>
      </w:r>
      <w:r w:rsidRPr="00C9687E">
        <w:rPr>
          <w:rFonts w:ascii="Times New Roman" w:eastAsia="Times New Roman" w:hAnsi="Times New Roman" w:cs="Times New Roman"/>
          <w:color w:val="000000"/>
          <w:kern w:val="0"/>
          <w:sz w:val="28"/>
          <w:szCs w:val="28"/>
          <w:lang w:eastAsia="ru-RU"/>
          <w14:ligatures w14:val="none"/>
        </w:rPr>
        <w:br/>
        <w:t xml:space="preserve">4. Нервно-эмоциональные реакции: крик, подпрыгивания, </w:t>
      </w:r>
      <w:r w:rsidR="006A1EE9" w:rsidRPr="00C9687E">
        <w:rPr>
          <w:rFonts w:ascii="Times New Roman" w:eastAsia="Times New Roman" w:hAnsi="Times New Roman" w:cs="Times New Roman"/>
          <w:color w:val="000000"/>
          <w:kern w:val="0"/>
          <w:sz w:val="28"/>
          <w:szCs w:val="28"/>
          <w:lang w:eastAsia="ru-RU"/>
          <w14:ligatures w14:val="none"/>
        </w:rPr>
        <w:t>пританцовывает</w:t>
      </w:r>
      <w:r w:rsidRPr="00C9687E">
        <w:rPr>
          <w:rFonts w:ascii="Times New Roman" w:eastAsia="Times New Roman" w:hAnsi="Times New Roman" w:cs="Times New Roman"/>
          <w:color w:val="000000"/>
          <w:kern w:val="0"/>
          <w:sz w:val="28"/>
          <w:szCs w:val="28"/>
          <w:lang w:eastAsia="ru-RU"/>
          <w14:ligatures w14:val="none"/>
        </w:rPr>
        <w:t>, истерический смех и др.</w:t>
      </w:r>
    </w:p>
    <w:p w14:paraId="69B2AC95" w14:textId="77777777" w:rsidR="008F1348" w:rsidRPr="00C9687E" w:rsidRDefault="008F1348" w:rsidP="008F1348">
      <w:pPr>
        <w:shd w:val="clear" w:color="auto" w:fill="FFFFFF"/>
        <w:spacing w:after="0" w:line="240" w:lineRule="auto"/>
        <w:jc w:val="both"/>
        <w:rPr>
          <w:rFonts w:ascii="Calibri" w:eastAsia="Times New Roman" w:hAnsi="Calibri" w:cs="Calibri"/>
          <w:color w:val="000000"/>
          <w:kern w:val="0"/>
          <w:lang w:eastAsia="ru-RU"/>
          <w14:ligatures w14:val="none"/>
        </w:rPr>
      </w:pPr>
      <w:r w:rsidRPr="00C9687E">
        <w:rPr>
          <w:rFonts w:ascii="Times New Roman" w:eastAsia="Times New Roman" w:hAnsi="Times New Roman" w:cs="Times New Roman"/>
          <w:color w:val="000000"/>
          <w:kern w:val="0"/>
          <w:sz w:val="28"/>
          <w:szCs w:val="28"/>
          <w:lang w:eastAsia="ru-RU"/>
          <w14:ligatures w14:val="none"/>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14:paraId="0693C41F" w14:textId="77777777" w:rsidR="008F1348" w:rsidRDefault="008F1348" w:rsidP="008F1348">
      <w:pPr>
        <w:shd w:val="clear" w:color="auto" w:fill="FFFFFF"/>
        <w:spacing w:after="0" w:line="240" w:lineRule="auto"/>
        <w:jc w:val="right"/>
        <w:rPr>
          <w:rFonts w:ascii="Times New Roman" w:eastAsia="Times New Roman" w:hAnsi="Times New Roman" w:cs="Times New Roman"/>
          <w:b/>
          <w:bCs/>
          <w:color w:val="000000"/>
          <w:kern w:val="0"/>
          <w:sz w:val="28"/>
          <w:szCs w:val="28"/>
          <w:lang w:eastAsia="ru-RU"/>
          <w14:ligatures w14:val="none"/>
        </w:rPr>
      </w:pPr>
    </w:p>
    <w:p w14:paraId="6DD793A1" w14:textId="77777777" w:rsidR="008F1348" w:rsidRDefault="008F1348" w:rsidP="008F1348">
      <w:pPr>
        <w:shd w:val="clear" w:color="auto" w:fill="FFFFFF"/>
        <w:spacing w:after="0" w:line="240" w:lineRule="auto"/>
        <w:jc w:val="right"/>
        <w:rPr>
          <w:rFonts w:ascii="Times New Roman" w:eastAsia="Times New Roman" w:hAnsi="Times New Roman" w:cs="Times New Roman"/>
          <w:b/>
          <w:bCs/>
          <w:color w:val="000000"/>
          <w:kern w:val="0"/>
          <w:sz w:val="28"/>
          <w:szCs w:val="28"/>
          <w:lang w:eastAsia="ru-RU"/>
          <w14:ligatures w14:val="none"/>
        </w:rPr>
      </w:pPr>
    </w:p>
    <w:p w14:paraId="02477470" w14:textId="77777777" w:rsidR="008F1348" w:rsidRDefault="008F1348" w:rsidP="008F1348">
      <w:pPr>
        <w:shd w:val="clear" w:color="auto" w:fill="FFFFFF"/>
        <w:spacing w:after="0" w:line="240" w:lineRule="auto"/>
        <w:jc w:val="right"/>
        <w:rPr>
          <w:rFonts w:ascii="Times New Roman" w:eastAsia="Times New Roman" w:hAnsi="Times New Roman" w:cs="Times New Roman"/>
          <w:b/>
          <w:bCs/>
          <w:color w:val="000000"/>
          <w:kern w:val="0"/>
          <w:sz w:val="28"/>
          <w:szCs w:val="28"/>
          <w:lang w:eastAsia="ru-RU"/>
          <w14:ligatures w14:val="none"/>
        </w:rPr>
      </w:pPr>
    </w:p>
    <w:p w14:paraId="0A4AA45D" w14:textId="77777777" w:rsidR="008F1348" w:rsidRDefault="008F1348" w:rsidP="008F1348">
      <w:pPr>
        <w:shd w:val="clear" w:color="auto" w:fill="FFFFFF"/>
        <w:spacing w:after="0" w:line="240" w:lineRule="auto"/>
        <w:jc w:val="right"/>
        <w:rPr>
          <w:rFonts w:ascii="Times New Roman" w:eastAsia="Times New Roman" w:hAnsi="Times New Roman" w:cs="Times New Roman"/>
          <w:b/>
          <w:bCs/>
          <w:color w:val="000000"/>
          <w:kern w:val="0"/>
          <w:sz w:val="28"/>
          <w:szCs w:val="28"/>
          <w:lang w:eastAsia="ru-RU"/>
          <w14:ligatures w14:val="none"/>
        </w:rPr>
      </w:pPr>
    </w:p>
    <w:sectPr w:rsidR="008F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0C"/>
    <w:rsid w:val="001B612C"/>
    <w:rsid w:val="006A1EE9"/>
    <w:rsid w:val="008F1348"/>
    <w:rsid w:val="00FF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6035"/>
  <w15:chartTrackingRefBased/>
  <w15:docId w15:val="{CCCEDD1A-51A0-4E47-958A-AC004E14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Чурбанов Константин cki003</dc:creator>
  <cp:keywords/>
  <dc:description/>
  <cp:lastModifiedBy>Чурбанов Константин cki003</cp:lastModifiedBy>
  <cp:revision>3</cp:revision>
  <dcterms:created xsi:type="dcterms:W3CDTF">2023-10-14T18:12:00Z</dcterms:created>
  <dcterms:modified xsi:type="dcterms:W3CDTF">2023-10-14T18:21:00Z</dcterms:modified>
</cp:coreProperties>
</file>